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7C" w:rsidRPr="00D9098D" w:rsidRDefault="00402382" w:rsidP="0078037C">
      <w:pPr>
        <w:jc w:val="both"/>
        <w:rPr>
          <w:b/>
        </w:rPr>
      </w:pPr>
      <w:r w:rsidRPr="00D9098D">
        <w:rPr>
          <w:b/>
        </w:rPr>
        <w:tab/>
      </w:r>
      <w:r w:rsidRPr="00D9098D">
        <w:rPr>
          <w:b/>
        </w:rPr>
        <w:tab/>
        <w:t>Годовой отчет ОАО «Инвестиционное агентство» за 20</w:t>
      </w:r>
      <w:r w:rsidR="003966D7" w:rsidRPr="00D9098D">
        <w:rPr>
          <w:b/>
        </w:rPr>
        <w:t>1</w:t>
      </w:r>
      <w:r w:rsidR="00405B11" w:rsidRPr="00D9098D">
        <w:rPr>
          <w:b/>
        </w:rPr>
        <w:t>1</w:t>
      </w:r>
      <w:r w:rsidRPr="00D9098D">
        <w:rPr>
          <w:b/>
        </w:rPr>
        <w:t xml:space="preserve"> г.</w:t>
      </w:r>
    </w:p>
    <w:p w:rsidR="0078037C" w:rsidRPr="00402382" w:rsidRDefault="0078037C" w:rsidP="0078037C">
      <w:pPr>
        <w:jc w:val="both"/>
      </w:pPr>
    </w:p>
    <w:p w:rsidR="0078037C" w:rsidRPr="00402382" w:rsidRDefault="0078037C" w:rsidP="0078037C">
      <w:pPr>
        <w:jc w:val="both"/>
      </w:pPr>
    </w:p>
    <w:p w:rsidR="0078037C" w:rsidRPr="00D9098D" w:rsidRDefault="0078037C" w:rsidP="00402382">
      <w:pPr>
        <w:pStyle w:val="a7"/>
        <w:numPr>
          <w:ilvl w:val="0"/>
          <w:numId w:val="1"/>
        </w:numPr>
        <w:jc w:val="both"/>
        <w:rPr>
          <w:b/>
        </w:rPr>
      </w:pPr>
      <w:r w:rsidRPr="00D9098D">
        <w:rPr>
          <w:b/>
        </w:rPr>
        <w:t xml:space="preserve">Сведения о </w:t>
      </w:r>
      <w:r w:rsidR="00D9098D">
        <w:rPr>
          <w:b/>
        </w:rPr>
        <w:t>создании и развитии предприятия.</w:t>
      </w:r>
    </w:p>
    <w:p w:rsidR="0078037C" w:rsidRDefault="0078037C" w:rsidP="00664979">
      <w:pPr>
        <w:ind w:firstLine="708"/>
        <w:jc w:val="both"/>
      </w:pPr>
      <w:r>
        <w:t xml:space="preserve">Открытое акционерное общество «Инвестиционное агентство» создано 27 февраля 2008 г. путем реорганизации </w:t>
      </w:r>
      <w:r w:rsidR="00454730">
        <w:t>МУП «Инвестиционное агентство</w:t>
      </w:r>
      <w:r w:rsidRPr="007B5B41">
        <w:t xml:space="preserve"> г</w:t>
      </w:r>
      <w:proofErr w:type="gramStart"/>
      <w:r w:rsidRPr="007B5B41">
        <w:t>.У</w:t>
      </w:r>
      <w:proofErr w:type="gramEnd"/>
      <w:r w:rsidRPr="007B5B41">
        <w:t>ф</w:t>
      </w:r>
      <w:r w:rsidR="00454730">
        <w:t>ы»</w:t>
      </w:r>
      <w:r>
        <w:t xml:space="preserve"> и является полным правопреемником последнего.</w:t>
      </w:r>
    </w:p>
    <w:p w:rsidR="0078037C" w:rsidRPr="007B5B41" w:rsidRDefault="00454730" w:rsidP="0078037C">
      <w:pPr>
        <w:ind w:firstLine="708"/>
        <w:jc w:val="both"/>
      </w:pPr>
      <w:r>
        <w:t xml:space="preserve"> МУП «Инвестиционное агентство г</w:t>
      </w:r>
      <w:proofErr w:type="gramStart"/>
      <w:r>
        <w:t>.У</w:t>
      </w:r>
      <w:proofErr w:type="gramEnd"/>
      <w:r>
        <w:t>фы»</w:t>
      </w:r>
      <w:r w:rsidR="0078037C" w:rsidRPr="007B5B41">
        <w:t xml:space="preserve"> создано в соответствии с постановлением главы </w:t>
      </w:r>
      <w:r w:rsidR="00710360">
        <w:t>А</w:t>
      </w:r>
      <w:r w:rsidR="0078037C" w:rsidRPr="007B5B41">
        <w:t xml:space="preserve">дминистрации г.Уфы от 1 марта 2002г. №790. На сегодняшний </w:t>
      </w:r>
      <w:r w:rsidR="00710360">
        <w:t>день</w:t>
      </w:r>
      <w:r>
        <w:t xml:space="preserve"> ОАО</w:t>
      </w:r>
      <w:r w:rsidR="00710360">
        <w:t xml:space="preserve"> «Инвестиционное агентство</w:t>
      </w:r>
      <w:r w:rsidR="0078037C" w:rsidRPr="007B5B41">
        <w:t>»</w:t>
      </w:r>
      <w:r w:rsidR="00710360">
        <w:t xml:space="preserve"> -</w:t>
      </w:r>
      <w:r w:rsidR="0078037C" w:rsidRPr="007B5B41">
        <w:t xml:space="preserve"> это достаточно известное в городе Уф</w:t>
      </w:r>
      <w:r w:rsidR="00710360">
        <w:t>а</w:t>
      </w:r>
      <w:r w:rsidR="0078037C" w:rsidRPr="007B5B41">
        <w:t xml:space="preserve"> и в целом в России предприятие с хорошей деловой репутацией, укомплектованное компетентными специалистами, оснащенное всем необходимым – помещениями, техникой и программным обеспечением. В нашем коллективе работают </w:t>
      </w:r>
      <w:r w:rsidR="00710360">
        <w:t>1 кандидат</w:t>
      </w:r>
      <w:r w:rsidR="0078037C" w:rsidRPr="007B5B41">
        <w:t xml:space="preserve"> экономических наук, все работники имеют высшее экономическое или юридическое образование.</w:t>
      </w:r>
    </w:p>
    <w:p w:rsidR="0078037C" w:rsidRPr="007B5B41" w:rsidRDefault="0078037C" w:rsidP="0078037C">
      <w:pPr>
        <w:ind w:firstLine="900"/>
        <w:jc w:val="both"/>
      </w:pPr>
      <w:r w:rsidRPr="007B5B41">
        <w:t>Основные результаты деятельности агентства в 2002-20</w:t>
      </w:r>
      <w:r w:rsidR="00B81340">
        <w:t>1</w:t>
      </w:r>
      <w:r w:rsidR="00710360">
        <w:t xml:space="preserve">1 </w:t>
      </w:r>
      <w:r w:rsidRPr="007B5B41">
        <w:t>гг.:</w:t>
      </w:r>
    </w:p>
    <w:p w:rsidR="00353ECD" w:rsidRPr="00664979" w:rsidRDefault="00353ECD" w:rsidP="00353ECD">
      <w:pPr>
        <w:pStyle w:val="a3"/>
        <w:spacing w:before="0" w:beforeAutospacing="0" w:after="0" w:afterAutospacing="0"/>
        <w:ind w:firstLine="709"/>
        <w:jc w:val="both"/>
      </w:pPr>
      <w:r w:rsidRPr="00664979">
        <w:t xml:space="preserve">- создана самоокупаемая и самофинансируемая </w:t>
      </w:r>
      <w:proofErr w:type="spellStart"/>
      <w:r w:rsidRPr="00664979">
        <w:t>заемно-инвестиционная</w:t>
      </w:r>
      <w:proofErr w:type="spellEnd"/>
      <w:r w:rsidRPr="00664979">
        <w:t xml:space="preserve"> система города Уфы; </w:t>
      </w:r>
    </w:p>
    <w:p w:rsidR="00353ECD" w:rsidRDefault="00353ECD" w:rsidP="00353ECD">
      <w:pPr>
        <w:ind w:firstLine="709"/>
        <w:jc w:val="both"/>
      </w:pPr>
      <w:r w:rsidRPr="00664979">
        <w:t>- выделены бюджетные кредиты более чем 178 предприятиям города Уфы на общую сумму 4 млрд. рублей</w:t>
      </w:r>
      <w:r>
        <w:t xml:space="preserve"> </w:t>
      </w:r>
    </w:p>
    <w:p w:rsidR="0067392B" w:rsidRPr="00710360" w:rsidRDefault="00353ECD" w:rsidP="00833F1A">
      <w:pPr>
        <w:ind w:firstLine="709"/>
        <w:jc w:val="both"/>
        <w:rPr>
          <w:bCs/>
        </w:rPr>
      </w:pPr>
      <w:r>
        <w:t>- в</w:t>
      </w:r>
      <w:r w:rsidRPr="00353ECD">
        <w:t xml:space="preserve"> 20</w:t>
      </w:r>
      <w:r w:rsidR="0067392B" w:rsidRPr="0067392B">
        <w:t>1</w:t>
      </w:r>
      <w:r w:rsidR="00710360">
        <w:t>1</w:t>
      </w:r>
      <w:r w:rsidRPr="00353ECD">
        <w:t xml:space="preserve"> году в городской бюджет поступили платежи за пользование бюджетными кредитами на сумму </w:t>
      </w:r>
      <w:r w:rsidR="00833F1A">
        <w:t>16,2</w:t>
      </w:r>
      <w:r w:rsidRPr="00353ECD">
        <w:t xml:space="preserve"> млн. рублей.</w:t>
      </w:r>
      <w:r w:rsidRPr="00353ECD">
        <w:rPr>
          <w:bCs/>
        </w:rPr>
        <w:t xml:space="preserve"> </w:t>
      </w:r>
    </w:p>
    <w:p w:rsidR="00353ECD" w:rsidRPr="00353ECD" w:rsidRDefault="00353ECD" w:rsidP="00353ECD">
      <w:pPr>
        <w:ind w:firstLine="709"/>
        <w:jc w:val="both"/>
        <w:rPr>
          <w:bCs/>
        </w:rPr>
      </w:pPr>
      <w:r>
        <w:rPr>
          <w:bCs/>
        </w:rPr>
        <w:t>- в</w:t>
      </w:r>
      <w:r w:rsidRPr="00353ECD">
        <w:rPr>
          <w:bCs/>
        </w:rPr>
        <w:t>сего в период с 2002 г. по 20</w:t>
      </w:r>
      <w:r w:rsidR="001C7B4C">
        <w:rPr>
          <w:bCs/>
        </w:rPr>
        <w:t>10</w:t>
      </w:r>
      <w:r w:rsidRPr="00353ECD">
        <w:rPr>
          <w:bCs/>
        </w:rPr>
        <w:t xml:space="preserve"> г. город Уфа разместил через генерального агента ОАО «Инвестиционное агентство» пять облигационных займа на общую сумму 2</w:t>
      </w:r>
      <w:r w:rsidR="001C7B4C">
        <w:rPr>
          <w:bCs/>
        </w:rPr>
        <w:t>,75</w:t>
      </w:r>
      <w:r w:rsidRPr="00353ECD">
        <w:rPr>
          <w:bCs/>
        </w:rPr>
        <w:t xml:space="preserve"> млрд. рублей. В бюджет города поступили процентные платежи по бюджетным кредитам в сумме </w:t>
      </w:r>
      <w:r w:rsidR="009C553F" w:rsidRPr="009C553F">
        <w:rPr>
          <w:bCs/>
        </w:rPr>
        <w:t>837</w:t>
      </w:r>
      <w:r w:rsidRPr="00353ECD">
        <w:rPr>
          <w:bCs/>
        </w:rPr>
        <w:t xml:space="preserve"> млн. рублей.</w:t>
      </w:r>
    </w:p>
    <w:p w:rsidR="00664979" w:rsidRPr="00664979" w:rsidRDefault="0082388F" w:rsidP="00664979">
      <w:pPr>
        <w:ind w:firstLine="709"/>
        <w:jc w:val="both"/>
      </w:pPr>
      <w:r>
        <w:rPr>
          <w:noProof/>
        </w:rPr>
        <w:drawing>
          <wp:inline distT="0" distB="0" distL="0" distR="0">
            <wp:extent cx="5382895" cy="1889125"/>
            <wp:effectExtent l="19050" t="0" r="8255" b="0"/>
            <wp:docPr id="1" name="Рисунок 1" descr="Структура инвести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руктура инвестиц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79" w:rsidRPr="00664979" w:rsidRDefault="00664979" w:rsidP="00664979">
      <w:pPr>
        <w:pStyle w:val="a3"/>
        <w:spacing w:before="0" w:beforeAutospacing="0" w:after="0" w:afterAutospacing="0"/>
        <w:ind w:firstLine="709"/>
        <w:jc w:val="both"/>
      </w:pPr>
      <w:r w:rsidRPr="00664979">
        <w:t>- осуществлены лизинговые поставки оборудования и техники для предприятий города на сумму 73</w:t>
      </w:r>
      <w:r w:rsidR="005B3BC9">
        <w:t>1</w:t>
      </w:r>
      <w:r w:rsidRPr="00664979">
        <w:t xml:space="preserve"> млн. рублей; </w:t>
      </w:r>
    </w:p>
    <w:p w:rsidR="00664979" w:rsidRDefault="00664979" w:rsidP="00664979">
      <w:pPr>
        <w:pStyle w:val="a3"/>
        <w:spacing w:before="0" w:beforeAutospacing="0" w:after="0" w:afterAutospacing="0"/>
        <w:ind w:firstLine="709"/>
        <w:jc w:val="both"/>
      </w:pPr>
      <w:r w:rsidRPr="00664979">
        <w:t>- 01 апреля 20</w:t>
      </w:r>
      <w:r w:rsidR="00710360">
        <w:t>1</w:t>
      </w:r>
      <w:r w:rsidR="00454730">
        <w:t>0</w:t>
      </w:r>
      <w:r w:rsidRPr="00664979">
        <w:t xml:space="preserve"> года </w:t>
      </w:r>
      <w:proofErr w:type="spellStart"/>
      <w:r w:rsidRPr="00664979">
        <w:t>Standard</w:t>
      </w:r>
      <w:proofErr w:type="spellEnd"/>
      <w:r w:rsidRPr="00664979">
        <w:t xml:space="preserve"> &amp; </w:t>
      </w:r>
      <w:proofErr w:type="spellStart"/>
      <w:r w:rsidRPr="00664979">
        <w:t>Poor's</w:t>
      </w:r>
      <w:proofErr w:type="spellEnd"/>
      <w:r w:rsidRPr="00664979">
        <w:t xml:space="preserve"> повысило  долгосрочный кредитный рейтинг города Уфы с «В+» до «В</w:t>
      </w:r>
      <w:proofErr w:type="gramStart"/>
      <w:r w:rsidRPr="00664979">
        <w:t>В-</w:t>
      </w:r>
      <w:proofErr w:type="gramEnd"/>
      <w:r w:rsidRPr="00664979">
        <w:t>». Прогноз - «Стабильный».  В то же время рейтинг по национальной шкале повышен с «</w:t>
      </w:r>
      <w:proofErr w:type="spellStart"/>
      <w:r w:rsidRPr="00664979">
        <w:t>ruA+</w:t>
      </w:r>
      <w:proofErr w:type="spellEnd"/>
      <w:r w:rsidRPr="00664979">
        <w:t>» до  «</w:t>
      </w:r>
      <w:proofErr w:type="spellStart"/>
      <w:r w:rsidRPr="00664979">
        <w:t>ruA</w:t>
      </w:r>
      <w:proofErr w:type="gramStart"/>
      <w:r w:rsidRPr="00664979">
        <w:t>А</w:t>
      </w:r>
      <w:proofErr w:type="spellEnd"/>
      <w:r w:rsidRPr="00664979">
        <w:t>-</w:t>
      </w:r>
      <w:proofErr w:type="gramEnd"/>
      <w:r w:rsidRPr="00664979">
        <w:t>».</w:t>
      </w:r>
      <w:r w:rsidR="003C07F8">
        <w:t xml:space="preserve"> На протяжении последних 2 лет в условиях экономического кризиса удалось удержать достигнутый долгосрочный кредитный рейтинг. </w:t>
      </w:r>
    </w:p>
    <w:p w:rsidR="001C7B4C" w:rsidRPr="00664979" w:rsidRDefault="001C7B4C" w:rsidP="00664979">
      <w:pPr>
        <w:pStyle w:val="a3"/>
        <w:spacing w:before="0" w:beforeAutospacing="0" w:after="0" w:afterAutospacing="0"/>
        <w:ind w:firstLine="709"/>
        <w:jc w:val="both"/>
      </w:pPr>
      <w:r>
        <w:t>- 19 мая 2011 года пересмотрен прогноз по рейтингам города Уфы со "Стабильного" на "Позитивный".  Пересмотр прогноза отражает ожидания хороших финансовых показателей Уфы, низкого уровня расходов на обслуживание и погашение долга и значительного объема денежных средств.</w:t>
      </w:r>
    </w:p>
    <w:p w:rsidR="00664979" w:rsidRPr="00664979" w:rsidRDefault="00664979" w:rsidP="00710360">
      <w:pPr>
        <w:pStyle w:val="a3"/>
        <w:spacing w:before="0" w:beforeAutospacing="0" w:after="0" w:afterAutospacing="0"/>
        <w:ind w:firstLine="709"/>
        <w:jc w:val="both"/>
      </w:pPr>
      <w:r w:rsidRPr="00664979">
        <w:t xml:space="preserve">- </w:t>
      </w:r>
      <w:r w:rsidR="00454730">
        <w:t>ОАО «Инвестиционное агентство»</w:t>
      </w:r>
      <w:r w:rsidRPr="00664979">
        <w:t xml:space="preserve"> выступил</w:t>
      </w:r>
      <w:r w:rsidR="00454730">
        <w:t>о</w:t>
      </w:r>
      <w:r w:rsidRPr="00664979">
        <w:t xml:space="preserve"> координатором проекта по привлечению в МУП «</w:t>
      </w:r>
      <w:proofErr w:type="spellStart"/>
      <w:r w:rsidRPr="00664979">
        <w:t>Уфаводоканал</w:t>
      </w:r>
      <w:proofErr w:type="spellEnd"/>
      <w:r w:rsidRPr="00664979">
        <w:t xml:space="preserve">» </w:t>
      </w:r>
      <w:proofErr w:type="spellStart"/>
      <w:r w:rsidRPr="00664979">
        <w:t>субзайма</w:t>
      </w:r>
      <w:proofErr w:type="spellEnd"/>
      <w:r w:rsidRPr="00664979">
        <w:t xml:space="preserve"> Всемирного Банка для финансирования строительства третьей очереди городской канализации на сумму 30 млн. долларов сроком </w:t>
      </w:r>
      <w:r w:rsidRPr="00664979">
        <w:lastRenderedPageBreak/>
        <w:t>на 15 лет</w:t>
      </w:r>
      <w:r w:rsidR="00710360">
        <w:t xml:space="preserve">. </w:t>
      </w:r>
      <w:r w:rsidR="005B3BC9">
        <w:t>В 2011-2012 годах</w:t>
      </w:r>
      <w:r w:rsidR="00454730">
        <w:t xml:space="preserve"> ОАО</w:t>
      </w:r>
      <w:r w:rsidR="001C7B4C">
        <w:t xml:space="preserve">  «Инвестиционное агентство» выполняет функции помощ</w:t>
      </w:r>
      <w:r w:rsidR="00710360">
        <w:t>ника «Инженера» данного проекта;</w:t>
      </w:r>
    </w:p>
    <w:p w:rsidR="00664979" w:rsidRPr="00664979" w:rsidRDefault="00664979" w:rsidP="00664979">
      <w:pPr>
        <w:pStyle w:val="a3"/>
        <w:spacing w:before="0" w:beforeAutospacing="0" w:after="0" w:afterAutospacing="0"/>
        <w:ind w:firstLine="709"/>
        <w:jc w:val="both"/>
      </w:pPr>
      <w:r w:rsidRPr="00664979">
        <w:t xml:space="preserve">- с помощью наших консультаций достигнуты договоренности о предоставлении кредита Европейского банка реконструкции и развития Управлению жилищного хозяйства города Уфы в рублях на сумму 360 млн. рублей на 13 лет для финансирования проекта энергосбережения тепла в жилом секторе города; </w:t>
      </w:r>
    </w:p>
    <w:p w:rsidR="00664979" w:rsidRPr="00664979" w:rsidRDefault="00664979" w:rsidP="00664979">
      <w:pPr>
        <w:pStyle w:val="a3"/>
        <w:spacing w:before="0" w:beforeAutospacing="0" w:after="0" w:afterAutospacing="0"/>
        <w:ind w:firstLine="709"/>
        <w:jc w:val="both"/>
      </w:pPr>
      <w:r w:rsidRPr="00664979">
        <w:t xml:space="preserve">- </w:t>
      </w:r>
      <w:r w:rsidR="00710360">
        <w:t>в</w:t>
      </w:r>
      <w:r w:rsidRPr="00664979">
        <w:t xml:space="preserve"> 2007 году совместно с компаниями «COWI»  (Дания) и «</w:t>
      </w:r>
      <w:proofErr w:type="spellStart"/>
      <w:r w:rsidRPr="00664979">
        <w:t>Ernst</w:t>
      </w:r>
      <w:proofErr w:type="spellEnd"/>
      <w:r w:rsidRPr="00664979">
        <w:t xml:space="preserve"> &amp; </w:t>
      </w:r>
      <w:proofErr w:type="spellStart"/>
      <w:r w:rsidRPr="00664979">
        <w:t>Young</w:t>
      </w:r>
      <w:proofErr w:type="spellEnd"/>
      <w:r w:rsidRPr="00664979">
        <w:t>» были разработаны финансовая модель проекта модернизации системы и технико-экономическое обоснование городской канализации в г</w:t>
      </w:r>
      <w:proofErr w:type="gramStart"/>
      <w:r w:rsidRPr="00664979">
        <w:t>.У</w:t>
      </w:r>
      <w:proofErr w:type="gramEnd"/>
      <w:r w:rsidRPr="00664979">
        <w:t>фа, привлечен кредит от ЕБРР на сумму 500 млн. рублей сроком на 13 лет;</w:t>
      </w:r>
    </w:p>
    <w:p w:rsidR="001B4204" w:rsidRDefault="001B4204" w:rsidP="001B4204">
      <w:pPr>
        <w:pStyle w:val="a3"/>
        <w:spacing w:before="0" w:beforeAutospacing="0" w:after="0" w:afterAutospacing="0"/>
        <w:ind w:firstLine="709"/>
        <w:jc w:val="both"/>
      </w:pPr>
      <w:r>
        <w:t xml:space="preserve">- в 2008 году </w:t>
      </w:r>
      <w:r w:rsidRPr="001B4204">
        <w:t xml:space="preserve">ОАО «Инвестиционное агентство» выступило финансовым консультантом Правительства Республики Башкортостан и Администрации городского округа город Уфа по региональному инвестиционному проекту «Строительство объектов социальной и инженерной инфраструктуры </w:t>
      </w:r>
      <w:proofErr w:type="gramStart"/>
      <w:r w:rsidRPr="001B4204">
        <w:t>г</w:t>
      </w:r>
      <w:proofErr w:type="gramEnd"/>
      <w:r w:rsidRPr="001B4204">
        <w:t>. Уфы Республики Башкортостан», претендующего на получение государственной поддержки за счет бюджетных ассигнований Инвестиционн</w:t>
      </w:r>
      <w:r>
        <w:t>ого фонда Российской Федерации.</w:t>
      </w:r>
    </w:p>
    <w:p w:rsidR="001B4204" w:rsidRPr="00664979" w:rsidRDefault="001B4204" w:rsidP="001B4204">
      <w:pPr>
        <w:pStyle w:val="a3"/>
        <w:spacing w:before="0" w:beforeAutospacing="0" w:after="0" w:afterAutospacing="0"/>
        <w:ind w:firstLine="709"/>
        <w:jc w:val="both"/>
      </w:pPr>
      <w:r w:rsidRPr="00664979">
        <w:t xml:space="preserve">- увеличение срока обращения городских займов до </w:t>
      </w:r>
      <w:r w:rsidR="00710360">
        <w:t>3</w:t>
      </w:r>
      <w:r w:rsidRPr="00664979">
        <w:t xml:space="preserve">-х лет позволило городу приступить к инвестициям в социальной сфере. </w:t>
      </w:r>
    </w:p>
    <w:p w:rsidR="00664979" w:rsidRPr="00664979" w:rsidRDefault="00664979" w:rsidP="00664979">
      <w:pPr>
        <w:pStyle w:val="a3"/>
        <w:spacing w:before="0" w:beforeAutospacing="0" w:after="0" w:afterAutospacing="0"/>
        <w:ind w:firstLine="709"/>
        <w:jc w:val="both"/>
      </w:pPr>
      <w:r w:rsidRPr="00664979">
        <w:t xml:space="preserve">По итогам опроса участников фондового рынка России, проведенного журналом «Рынок ценных бумаг» город Уфа признан лучшим в России муниципальным эмитентом облигаций в 2003 году, а размещение 2-го выпуска городских облигаций на сумму 300 млн. рублей - Сделкой 2003 года на рынке муниципальных облигаций в России. </w:t>
      </w:r>
    </w:p>
    <w:p w:rsidR="00754236" w:rsidRDefault="00454730" w:rsidP="00754236">
      <w:pPr>
        <w:pStyle w:val="a3"/>
        <w:spacing w:before="0" w:beforeAutospacing="0" w:after="0" w:afterAutospacing="0"/>
        <w:ind w:firstLine="709"/>
        <w:jc w:val="both"/>
      </w:pPr>
      <w:r>
        <w:t>В 2011 году выдавались займы муниципальным</w:t>
      </w:r>
      <w:r w:rsidR="005B3BC9">
        <w:t xml:space="preserve"> предприятиям</w:t>
      </w:r>
      <w:r>
        <w:t xml:space="preserve"> и хозяйственным обществам с участием города</w:t>
      </w:r>
      <w:r w:rsidR="005B3BC9">
        <w:t xml:space="preserve"> на сумму 159 млн. руб., коммерческим предприятиям – 334 млн. руб.</w:t>
      </w:r>
    </w:p>
    <w:p w:rsidR="00754236" w:rsidRDefault="00754236" w:rsidP="00754236">
      <w:pPr>
        <w:pStyle w:val="a3"/>
        <w:spacing w:before="0" w:beforeAutospacing="0" w:after="0" w:afterAutospacing="0"/>
        <w:ind w:firstLine="709"/>
        <w:jc w:val="both"/>
      </w:pPr>
      <w:r>
        <w:t>Анализ деятельности ОАО "Инвестиционное агентство" за 2011 год, показал, что при распределении по отраслям, наибольшую долю в инвестициях занимает Городская инфраструктура 62%, остальная доля</w:t>
      </w:r>
      <w:r w:rsidR="00710360">
        <w:t xml:space="preserve"> в размере</w:t>
      </w:r>
      <w:r>
        <w:t xml:space="preserve"> 38% распределилась </w:t>
      </w:r>
      <w:r w:rsidR="00710360">
        <w:t>следующим образом</w:t>
      </w:r>
      <w:r>
        <w:t>: Строительство - 21%, Пищевая - 12%, Торговля - 3% и</w:t>
      </w:r>
      <w:proofErr w:type="gramStart"/>
      <w:r>
        <w:t xml:space="preserve"> П</w:t>
      </w:r>
      <w:proofErr w:type="gramEnd"/>
      <w:r>
        <w:t>рочие - 2%.</w:t>
      </w:r>
    </w:p>
    <w:p w:rsidR="00754236" w:rsidRDefault="0082388F" w:rsidP="00754236">
      <w:pPr>
        <w:pStyle w:val="a3"/>
      </w:pPr>
      <w:r>
        <w:rPr>
          <w:noProof/>
        </w:rPr>
        <w:drawing>
          <wp:inline distT="0" distB="0" distL="0" distR="0">
            <wp:extent cx="5081270" cy="2777490"/>
            <wp:effectExtent l="0" t="0" r="0" b="0"/>
            <wp:docPr id="2" name="Рисунок 2" descr="Инвестирование по отраслям 2011 года - займы, кредиты, лиз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вестирование по отраслям 2011 года - займы, кредиты, лизин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30" w:rsidRDefault="00454730" w:rsidP="00AD4FC4">
      <w:pPr>
        <w:ind w:firstLine="708"/>
        <w:jc w:val="both"/>
      </w:pPr>
    </w:p>
    <w:p w:rsidR="00664979" w:rsidRPr="007B5B41" w:rsidRDefault="00402382" w:rsidP="00AD4FC4">
      <w:pPr>
        <w:ind w:firstLine="708"/>
        <w:jc w:val="both"/>
      </w:pPr>
      <w:r>
        <w:lastRenderedPageBreak/>
        <w:t>Приоритетными направлениями деятельности общества являются:</w:t>
      </w:r>
    </w:p>
    <w:p w:rsidR="00664979" w:rsidRPr="007B5B41" w:rsidRDefault="00664979" w:rsidP="00402382">
      <w:pPr>
        <w:ind w:firstLine="709"/>
        <w:jc w:val="both"/>
      </w:pPr>
      <w:r w:rsidRPr="007B5B41">
        <w:t>-</w:t>
      </w:r>
      <w:r w:rsidR="00454730">
        <w:t xml:space="preserve"> </w:t>
      </w:r>
      <w:r w:rsidRPr="007B5B41">
        <w:t>организация размещения государственных и муниципальных ценных бумаг;</w:t>
      </w:r>
    </w:p>
    <w:p w:rsidR="00664979" w:rsidRPr="007B5B41" w:rsidRDefault="00664979" w:rsidP="00402382">
      <w:pPr>
        <w:ind w:firstLine="709"/>
        <w:jc w:val="both"/>
      </w:pPr>
      <w:r w:rsidRPr="007B5B41">
        <w:t>-</w:t>
      </w:r>
      <w:r w:rsidR="00454730">
        <w:t xml:space="preserve"> </w:t>
      </w:r>
      <w:r w:rsidRPr="007B5B41">
        <w:t>организация финансирования от международных финансовых организаций (МБРР, ЕБРР и др.) в качестве финансового консультанта;</w:t>
      </w:r>
    </w:p>
    <w:p w:rsidR="00664979" w:rsidRPr="007B5B41" w:rsidRDefault="00664979" w:rsidP="00402382">
      <w:pPr>
        <w:ind w:firstLine="709"/>
        <w:jc w:val="both"/>
      </w:pPr>
      <w:r w:rsidRPr="007B5B41">
        <w:t>-</w:t>
      </w:r>
      <w:r w:rsidR="00454730">
        <w:t xml:space="preserve"> </w:t>
      </w:r>
      <w:r w:rsidRPr="007B5B41">
        <w:t>разработка инвестиционных программ, бизнес-планов и ТЭО крупных инвестиционных проектов;</w:t>
      </w:r>
    </w:p>
    <w:p w:rsidR="00664979" w:rsidRPr="007B5B41" w:rsidRDefault="00664979" w:rsidP="00402382">
      <w:pPr>
        <w:ind w:firstLine="709"/>
        <w:jc w:val="both"/>
      </w:pPr>
      <w:r w:rsidRPr="007B5B41">
        <w:t>-</w:t>
      </w:r>
      <w:r w:rsidR="00454730">
        <w:t xml:space="preserve"> </w:t>
      </w:r>
      <w:r w:rsidRPr="007B5B41">
        <w:t>организация системы управления долгом регионов и муниципалитетов;</w:t>
      </w:r>
    </w:p>
    <w:p w:rsidR="00664979" w:rsidRDefault="00664979" w:rsidP="00402382">
      <w:pPr>
        <w:ind w:firstLine="709"/>
        <w:jc w:val="both"/>
      </w:pPr>
      <w:r w:rsidRPr="007B5B41">
        <w:t>-</w:t>
      </w:r>
      <w:r w:rsidR="00454730">
        <w:t xml:space="preserve"> </w:t>
      </w:r>
      <w:r w:rsidRPr="007B5B41">
        <w:t>консультирование по подготовке бюдже</w:t>
      </w:r>
      <w:r w:rsidR="005B3BC9">
        <w:t>тов регионов и муниципалитетов;</w:t>
      </w:r>
    </w:p>
    <w:p w:rsidR="005B3BC9" w:rsidRDefault="005B3BC9" w:rsidP="00402382">
      <w:pPr>
        <w:ind w:firstLine="709"/>
        <w:jc w:val="both"/>
      </w:pPr>
      <w:r>
        <w:t>-</w:t>
      </w:r>
      <w:r w:rsidR="00454730">
        <w:t xml:space="preserve"> </w:t>
      </w:r>
      <w:r>
        <w:t>выдача займов муниципальным предприятиям</w:t>
      </w:r>
      <w:r w:rsidR="00454730">
        <w:t xml:space="preserve"> и хозяйственным обществам с участием города;</w:t>
      </w:r>
    </w:p>
    <w:p w:rsidR="00454730" w:rsidRPr="007B5B41" w:rsidRDefault="00454730" w:rsidP="00402382">
      <w:pPr>
        <w:ind w:firstLine="709"/>
        <w:jc w:val="both"/>
      </w:pPr>
      <w:r>
        <w:t>- оказание лизинговых услуг городским предприятиям на обновление и модернизацию основных средств.</w:t>
      </w:r>
    </w:p>
    <w:p w:rsidR="00664979" w:rsidRDefault="00664979" w:rsidP="00402382">
      <w:pPr>
        <w:jc w:val="both"/>
      </w:pPr>
    </w:p>
    <w:p w:rsidR="00AA4010" w:rsidRPr="00D9098D" w:rsidRDefault="00402382" w:rsidP="00D9098D">
      <w:pPr>
        <w:pStyle w:val="a7"/>
        <w:numPr>
          <w:ilvl w:val="0"/>
          <w:numId w:val="1"/>
        </w:numPr>
        <w:jc w:val="center"/>
        <w:rPr>
          <w:b/>
        </w:rPr>
      </w:pPr>
      <w:r w:rsidRPr="00D9098D">
        <w:rPr>
          <w:b/>
        </w:rPr>
        <w:t xml:space="preserve">Отчет Совета директоров о результатах развития общества </w:t>
      </w:r>
      <w:r w:rsidR="00AA4010" w:rsidRPr="00D9098D">
        <w:rPr>
          <w:b/>
        </w:rPr>
        <w:t xml:space="preserve">по </w:t>
      </w:r>
      <w:r w:rsidRPr="00D9098D">
        <w:rPr>
          <w:b/>
        </w:rPr>
        <w:t>приоритетны</w:t>
      </w:r>
      <w:r w:rsidR="00AA4010" w:rsidRPr="00D9098D">
        <w:rPr>
          <w:b/>
        </w:rPr>
        <w:t>м</w:t>
      </w:r>
      <w:r w:rsidRPr="00D9098D">
        <w:rPr>
          <w:b/>
        </w:rPr>
        <w:t xml:space="preserve"> направления</w:t>
      </w:r>
      <w:r w:rsidR="00AA4010" w:rsidRPr="00D9098D">
        <w:rPr>
          <w:b/>
        </w:rPr>
        <w:t>м деятельности общества.</w:t>
      </w:r>
    </w:p>
    <w:p w:rsidR="005B3BC9" w:rsidRDefault="005B3BC9" w:rsidP="00D9098D">
      <w:pPr>
        <w:pStyle w:val="a7"/>
        <w:numPr>
          <w:ilvl w:val="1"/>
          <w:numId w:val="5"/>
        </w:numPr>
        <w:ind w:left="0" w:firstLine="710"/>
        <w:jc w:val="both"/>
      </w:pPr>
      <w:r>
        <w:t>В 2011 году произведено увеличение Уставного капитала на 314 млн. руб. путем эмиссии дополнительных акций.</w:t>
      </w:r>
    </w:p>
    <w:p w:rsidR="009C553F" w:rsidRPr="009C553F" w:rsidRDefault="00E8379A" w:rsidP="00D9098D">
      <w:pPr>
        <w:pStyle w:val="a7"/>
        <w:numPr>
          <w:ilvl w:val="1"/>
          <w:numId w:val="5"/>
        </w:numPr>
        <w:ind w:left="0" w:firstLine="710"/>
        <w:jc w:val="both"/>
      </w:pPr>
      <w:r>
        <w:t xml:space="preserve">В </w:t>
      </w:r>
      <w:r w:rsidR="00954517">
        <w:t xml:space="preserve">связи с </w:t>
      </w:r>
      <w:r w:rsidR="009C553F">
        <w:t xml:space="preserve">окончанием срока </w:t>
      </w:r>
      <w:r>
        <w:t>кредитных договоров</w:t>
      </w:r>
      <w:r w:rsidR="00754236">
        <w:t xml:space="preserve"> прекращено обслуживание бюджетных кредитов МО ГО г. Уфа Республики Башкортостан.</w:t>
      </w:r>
    </w:p>
    <w:p w:rsidR="00BA3EE1" w:rsidRDefault="00BA3EE1" w:rsidP="00D9098D">
      <w:pPr>
        <w:pStyle w:val="a3"/>
        <w:spacing w:before="0" w:beforeAutospacing="0" w:after="0" w:afterAutospacing="0"/>
        <w:ind w:firstLine="710"/>
        <w:jc w:val="both"/>
      </w:pPr>
      <w:r w:rsidRPr="00BA3EE1">
        <w:t>2.</w:t>
      </w:r>
      <w:r w:rsidR="00710360">
        <w:t>3</w:t>
      </w:r>
      <w:r w:rsidRPr="00BA3EE1">
        <w:t xml:space="preserve"> </w:t>
      </w:r>
      <w:r>
        <w:t>Совместно с ТФУ МФ Республики Башкортостан на территории  г. Уфа была проведена работа по подтверждению кредитного рейтинга г. Уфы на уровне:</w:t>
      </w:r>
    </w:p>
    <w:p w:rsidR="00E5770B" w:rsidRDefault="00E5770B" w:rsidP="00954517">
      <w:pPr>
        <w:pStyle w:val="a3"/>
        <w:spacing w:before="0" w:beforeAutospacing="0" w:after="0" w:afterAutospacing="0"/>
        <w:ind w:left="1134" w:hanging="426"/>
        <w:jc w:val="both"/>
      </w:pPr>
    </w:p>
    <w:tbl>
      <w:tblPr>
        <w:tblW w:w="0" w:type="auto"/>
        <w:tblCellSpacing w:w="0" w:type="dxa"/>
        <w:tblInd w:w="1233" w:type="dxa"/>
        <w:tblCellMar>
          <w:left w:w="0" w:type="dxa"/>
          <w:right w:w="0" w:type="dxa"/>
        </w:tblCellMar>
        <w:tblLook w:val="04A0"/>
      </w:tblPr>
      <w:tblGrid>
        <w:gridCol w:w="2550"/>
        <w:gridCol w:w="1282"/>
      </w:tblGrid>
      <w:tr w:rsidR="00E5770B" w:rsidRPr="00BA3EE1" w:rsidTr="00E5770B">
        <w:trPr>
          <w:tblCellSpacing w:w="0" w:type="dxa"/>
        </w:trPr>
        <w:tc>
          <w:tcPr>
            <w:tcW w:w="3820" w:type="dxa"/>
            <w:gridSpan w:val="2"/>
            <w:vAlign w:val="center"/>
            <w:hideMark/>
          </w:tcPr>
          <w:p w:rsidR="00E5770B" w:rsidRPr="00BA3EE1" w:rsidRDefault="00E5770B" w:rsidP="00E5770B">
            <w:r w:rsidRPr="00BA3EE1">
              <w:t>Рейтинг по международной шкале:</w:t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5770B" w:rsidRPr="00BA3EE1" w:rsidRDefault="0082388F" w:rsidP="00E5770B">
            <w:r>
              <w:rPr>
                <w:noProof/>
              </w:rPr>
              <w:drawing>
                <wp:inline distT="0" distB="0" distL="0" distR="0">
                  <wp:extent cx="8890" cy="26035"/>
                  <wp:effectExtent l="0" t="0" r="0" b="0"/>
                  <wp:docPr id="3" name="Рисунок 3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2550" w:type="dxa"/>
            <w:vAlign w:val="center"/>
            <w:hideMark/>
          </w:tcPr>
          <w:p w:rsidR="00E5770B" w:rsidRPr="00BA3EE1" w:rsidRDefault="00E5770B" w:rsidP="00E5770B">
            <w:r w:rsidRPr="00BA3EE1">
              <w:t>Кредитный рейтинг в иностранной валюте:</w:t>
            </w:r>
          </w:p>
        </w:tc>
        <w:tc>
          <w:tcPr>
            <w:tcW w:w="0" w:type="auto"/>
            <w:vAlign w:val="center"/>
            <w:hideMark/>
          </w:tcPr>
          <w:p w:rsidR="00E5770B" w:rsidRPr="00BA3EE1" w:rsidRDefault="00E5770B" w:rsidP="00E5770B">
            <w:r w:rsidRPr="00BA3EE1">
              <w:t xml:space="preserve">BB- </w:t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5770B" w:rsidRPr="00BA3EE1" w:rsidRDefault="0082388F" w:rsidP="00E5770B">
            <w:r>
              <w:rPr>
                <w:noProof/>
              </w:rPr>
              <w:drawing>
                <wp:inline distT="0" distB="0" distL="0" distR="0">
                  <wp:extent cx="8890" cy="26035"/>
                  <wp:effectExtent l="0" t="0" r="0" b="0"/>
                  <wp:docPr id="4" name="Рисунок 4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2550" w:type="dxa"/>
            <w:vAlign w:val="center"/>
            <w:hideMark/>
          </w:tcPr>
          <w:p w:rsidR="00E5770B" w:rsidRPr="00BA3EE1" w:rsidRDefault="00E5770B" w:rsidP="00E5770B">
            <w:r w:rsidRPr="00BA3EE1">
              <w:t>Прогноз:</w:t>
            </w:r>
          </w:p>
        </w:tc>
        <w:tc>
          <w:tcPr>
            <w:tcW w:w="0" w:type="auto"/>
            <w:vAlign w:val="center"/>
            <w:hideMark/>
          </w:tcPr>
          <w:p w:rsidR="00E5770B" w:rsidRPr="00BA3EE1" w:rsidRDefault="00710360" w:rsidP="00E5770B">
            <w:r>
              <w:t>Позитивный</w:t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5770B" w:rsidRPr="00BA3EE1" w:rsidRDefault="0082388F" w:rsidP="00E5770B">
            <w:r>
              <w:rPr>
                <w:noProof/>
              </w:rPr>
              <w:drawing>
                <wp:inline distT="0" distB="0" distL="0" distR="0">
                  <wp:extent cx="8890" cy="26035"/>
                  <wp:effectExtent l="0" t="0" r="0" b="0"/>
                  <wp:docPr id="5" name="Рисунок 5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2550" w:type="dxa"/>
            <w:vAlign w:val="center"/>
            <w:hideMark/>
          </w:tcPr>
          <w:p w:rsidR="00E5770B" w:rsidRPr="00BA3EE1" w:rsidRDefault="00E5770B" w:rsidP="00E5770B">
            <w:r w:rsidRPr="00BA3EE1">
              <w:t>Краткосрочный:</w:t>
            </w:r>
          </w:p>
        </w:tc>
        <w:tc>
          <w:tcPr>
            <w:tcW w:w="0" w:type="auto"/>
            <w:vAlign w:val="center"/>
            <w:hideMark/>
          </w:tcPr>
          <w:p w:rsidR="00E5770B" w:rsidRPr="00BA3EE1" w:rsidRDefault="00E5770B" w:rsidP="00E5770B">
            <w:r w:rsidRPr="00BA3EE1">
              <w:t>--</w:t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5770B" w:rsidRPr="00BA3EE1" w:rsidRDefault="0082388F" w:rsidP="00E5770B">
            <w:r>
              <w:rPr>
                <w:noProof/>
              </w:rPr>
              <w:drawing>
                <wp:inline distT="0" distB="0" distL="0" distR="0">
                  <wp:extent cx="8890" cy="26035"/>
                  <wp:effectExtent l="0" t="0" r="0" b="0"/>
                  <wp:docPr id="6" name="Рисунок 6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0" w:type="auto"/>
            <w:gridSpan w:val="2"/>
            <w:shd w:val="clear" w:color="auto" w:fill="000665"/>
            <w:vAlign w:val="center"/>
            <w:hideMark/>
          </w:tcPr>
          <w:p w:rsidR="00E5770B" w:rsidRPr="00BA3EE1" w:rsidRDefault="0082388F" w:rsidP="00E5770B">
            <w:r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7" name="Рисунок 7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2550" w:type="dxa"/>
            <w:vAlign w:val="center"/>
            <w:hideMark/>
          </w:tcPr>
          <w:p w:rsidR="00E5770B" w:rsidRPr="00BA3EE1" w:rsidRDefault="00E5770B" w:rsidP="00E5770B">
            <w:r w:rsidRPr="00BA3EE1">
              <w:t>Кредитный рейтинг в национальной валюте:</w:t>
            </w:r>
          </w:p>
        </w:tc>
        <w:tc>
          <w:tcPr>
            <w:tcW w:w="0" w:type="auto"/>
            <w:vAlign w:val="center"/>
            <w:hideMark/>
          </w:tcPr>
          <w:p w:rsidR="00E5770B" w:rsidRPr="00BA3EE1" w:rsidRDefault="00E5770B" w:rsidP="00E5770B">
            <w:r w:rsidRPr="00BA3EE1">
              <w:t>BB-</w:t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5770B" w:rsidRPr="00BA3EE1" w:rsidRDefault="0082388F" w:rsidP="00E5770B">
            <w:r>
              <w:rPr>
                <w:noProof/>
              </w:rPr>
              <w:drawing>
                <wp:inline distT="0" distB="0" distL="0" distR="0">
                  <wp:extent cx="8890" cy="26035"/>
                  <wp:effectExtent l="0" t="0" r="0" b="0"/>
                  <wp:docPr id="8" name="Рисунок 8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2550" w:type="dxa"/>
            <w:vAlign w:val="center"/>
            <w:hideMark/>
          </w:tcPr>
          <w:p w:rsidR="00E5770B" w:rsidRPr="00BA3EE1" w:rsidRDefault="00E5770B" w:rsidP="00E5770B">
            <w:r w:rsidRPr="00BA3EE1">
              <w:t>Прогноз:</w:t>
            </w:r>
          </w:p>
        </w:tc>
        <w:tc>
          <w:tcPr>
            <w:tcW w:w="0" w:type="auto"/>
            <w:vAlign w:val="center"/>
            <w:hideMark/>
          </w:tcPr>
          <w:p w:rsidR="00E5770B" w:rsidRPr="00BA3EE1" w:rsidRDefault="00710360" w:rsidP="00E5770B">
            <w:r>
              <w:t>Позитивный</w:t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5770B" w:rsidRPr="00BA3EE1" w:rsidRDefault="0082388F" w:rsidP="00E5770B">
            <w:r>
              <w:rPr>
                <w:noProof/>
              </w:rPr>
              <w:drawing>
                <wp:inline distT="0" distB="0" distL="0" distR="0">
                  <wp:extent cx="8890" cy="26035"/>
                  <wp:effectExtent l="0" t="0" r="0" b="0"/>
                  <wp:docPr id="9" name="Рисунок 9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2550" w:type="dxa"/>
            <w:vAlign w:val="center"/>
            <w:hideMark/>
          </w:tcPr>
          <w:p w:rsidR="00E5770B" w:rsidRPr="00BA3EE1" w:rsidRDefault="00E5770B" w:rsidP="00E5770B">
            <w:r w:rsidRPr="00BA3EE1">
              <w:t>Краткосрочный:</w:t>
            </w:r>
          </w:p>
        </w:tc>
        <w:tc>
          <w:tcPr>
            <w:tcW w:w="0" w:type="auto"/>
            <w:vAlign w:val="center"/>
            <w:hideMark/>
          </w:tcPr>
          <w:p w:rsidR="00E5770B" w:rsidRPr="00BA3EE1" w:rsidRDefault="00E5770B" w:rsidP="00E5770B">
            <w:r w:rsidRPr="00BA3EE1">
              <w:t>--</w:t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5770B" w:rsidRPr="00BA3EE1" w:rsidRDefault="0082388F" w:rsidP="00E5770B">
            <w:r>
              <w:rPr>
                <w:noProof/>
              </w:rPr>
              <w:drawing>
                <wp:inline distT="0" distB="0" distL="0" distR="0">
                  <wp:extent cx="8890" cy="26035"/>
                  <wp:effectExtent l="0" t="0" r="0" b="0"/>
                  <wp:docPr id="10" name="Рисунок 10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0" w:type="auto"/>
            <w:gridSpan w:val="2"/>
            <w:shd w:val="clear" w:color="auto" w:fill="000665"/>
            <w:vAlign w:val="center"/>
            <w:hideMark/>
          </w:tcPr>
          <w:p w:rsidR="00E5770B" w:rsidRPr="00BA3EE1" w:rsidRDefault="0082388F" w:rsidP="00E5770B">
            <w:r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11" name="Рисунок 11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2550" w:type="dxa"/>
            <w:vAlign w:val="center"/>
            <w:hideMark/>
          </w:tcPr>
          <w:p w:rsidR="00E5770B" w:rsidRPr="00BA3EE1" w:rsidRDefault="00E5770B" w:rsidP="00E5770B">
            <w:r w:rsidRPr="00BA3EE1">
              <w:t>Рейтинг по национальной шкале:</w:t>
            </w:r>
          </w:p>
        </w:tc>
        <w:tc>
          <w:tcPr>
            <w:tcW w:w="0" w:type="auto"/>
            <w:vAlign w:val="center"/>
            <w:hideMark/>
          </w:tcPr>
          <w:p w:rsidR="00E5770B" w:rsidRPr="00BA3EE1" w:rsidRDefault="00E5770B" w:rsidP="00E5770B">
            <w:proofErr w:type="spellStart"/>
            <w:r w:rsidRPr="00BA3EE1">
              <w:t>ruAA</w:t>
            </w:r>
            <w:proofErr w:type="spellEnd"/>
            <w:r w:rsidRPr="00BA3EE1">
              <w:t>-</w:t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5770B" w:rsidRPr="00BA3EE1" w:rsidRDefault="0082388F" w:rsidP="00E5770B">
            <w:r>
              <w:rPr>
                <w:noProof/>
              </w:rPr>
              <w:drawing>
                <wp:inline distT="0" distB="0" distL="0" distR="0">
                  <wp:extent cx="8890" cy="26035"/>
                  <wp:effectExtent l="0" t="0" r="0" b="0"/>
                  <wp:docPr id="12" name="Рисунок 12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0B" w:rsidRPr="00BA3EE1" w:rsidTr="00E5770B">
        <w:trPr>
          <w:tblCellSpacing w:w="0" w:type="dxa"/>
        </w:trPr>
        <w:tc>
          <w:tcPr>
            <w:tcW w:w="2550" w:type="dxa"/>
            <w:vAlign w:val="center"/>
            <w:hideMark/>
          </w:tcPr>
          <w:p w:rsidR="00E5770B" w:rsidRPr="00BA3EE1" w:rsidRDefault="00E5770B" w:rsidP="00E5770B"/>
        </w:tc>
        <w:tc>
          <w:tcPr>
            <w:tcW w:w="0" w:type="auto"/>
            <w:vAlign w:val="center"/>
            <w:hideMark/>
          </w:tcPr>
          <w:p w:rsidR="00E5770B" w:rsidRPr="00BA3EE1" w:rsidRDefault="00E5770B" w:rsidP="00E5770B"/>
        </w:tc>
      </w:tr>
    </w:tbl>
    <w:p w:rsidR="00E5770B" w:rsidRPr="00BA3EE1" w:rsidRDefault="00D9098D" w:rsidP="00E5770B">
      <w:pPr>
        <w:pStyle w:val="a3"/>
        <w:spacing w:before="0" w:beforeAutospacing="0" w:after="0" w:afterAutospacing="0"/>
        <w:ind w:left="1134" w:hanging="426"/>
        <w:jc w:val="both"/>
      </w:pPr>
      <w:r>
        <w:t xml:space="preserve">2.4. </w:t>
      </w:r>
      <w:r w:rsidR="000F4231">
        <w:t>Приняты решения по выдаче займов муниципальным предприятиям и хозяйственным обществам с участием города на сумму 159 млн. руб., коммерческим предприятиям – 334 млн. руб.</w:t>
      </w:r>
    </w:p>
    <w:p w:rsidR="00BA3EE1" w:rsidRDefault="00650B93" w:rsidP="00954517">
      <w:pPr>
        <w:pStyle w:val="a3"/>
        <w:spacing w:before="0" w:beforeAutospacing="0" w:after="0" w:afterAutospacing="0"/>
        <w:ind w:left="1134" w:hanging="426"/>
        <w:jc w:val="both"/>
      </w:pPr>
      <w:r>
        <w:t>2.5. Одобрено решение по созданию дочернего хозяйственного общества.</w:t>
      </w:r>
    </w:p>
    <w:p w:rsidR="00725A01" w:rsidRDefault="00725A01" w:rsidP="00725A01">
      <w:pPr>
        <w:jc w:val="center"/>
        <w:rPr>
          <w:b/>
        </w:rPr>
      </w:pPr>
    </w:p>
    <w:p w:rsidR="00725A01" w:rsidRPr="00725A01" w:rsidRDefault="00725A01" w:rsidP="00725A01">
      <w:pPr>
        <w:numPr>
          <w:ilvl w:val="0"/>
          <w:numId w:val="1"/>
        </w:numPr>
      </w:pPr>
      <w:r w:rsidRPr="00725A01">
        <w:t>Перспективы развития ОАО «Инвестиционное агентство»</w:t>
      </w:r>
    </w:p>
    <w:p w:rsidR="00725A01" w:rsidRPr="00EF795F" w:rsidRDefault="00725A01" w:rsidP="00725A01">
      <w:pPr>
        <w:jc w:val="center"/>
        <w:rPr>
          <w:b/>
        </w:rPr>
      </w:pPr>
    </w:p>
    <w:p w:rsidR="001A559B" w:rsidRDefault="00E8379A" w:rsidP="00725A01">
      <w:pPr>
        <w:ind w:firstLine="709"/>
        <w:contextualSpacing/>
        <w:jc w:val="both"/>
      </w:pPr>
      <w:r w:rsidRPr="00E8379A">
        <w:t>3.</w:t>
      </w:r>
      <w:r w:rsidR="0067392B">
        <w:t>1</w:t>
      </w:r>
      <w:r>
        <w:t xml:space="preserve">. </w:t>
      </w:r>
      <w:r w:rsidR="001A559B">
        <w:t xml:space="preserve">Совместно с Финансовым управлением Администрации городского округа </w:t>
      </w:r>
      <w:proofErr w:type="gramStart"/>
      <w:r w:rsidR="001A559B">
        <w:t>г</w:t>
      </w:r>
      <w:proofErr w:type="gramEnd"/>
      <w:r w:rsidR="001A559B">
        <w:t>. Уфа Республики Башкортостан</w:t>
      </w:r>
      <w:r w:rsidR="001A559B" w:rsidRPr="00E8379A">
        <w:t xml:space="preserve"> </w:t>
      </w:r>
      <w:r w:rsidR="001A559B">
        <w:t>осуществить эмиссию муниципальных облигаций и привлечь в городской бюджет денежные ресурсы в сумме 750 миллионов рублей.</w:t>
      </w:r>
    </w:p>
    <w:p w:rsidR="00E8379A" w:rsidRDefault="001A559B" w:rsidP="00725A01">
      <w:pPr>
        <w:ind w:firstLine="709"/>
        <w:contextualSpacing/>
        <w:jc w:val="both"/>
        <w:rPr>
          <w:color w:val="000000"/>
        </w:rPr>
      </w:pPr>
      <w:r>
        <w:t>3.2. Совместно с Финансовым управлением</w:t>
      </w:r>
      <w:r w:rsidR="00F90891">
        <w:t xml:space="preserve"> Администрации городского округа </w:t>
      </w:r>
      <w:proofErr w:type="gramStart"/>
      <w:r w:rsidR="00F90891">
        <w:t>г</w:t>
      </w:r>
      <w:proofErr w:type="gramEnd"/>
      <w:r w:rsidR="00F90891">
        <w:t>. Уфа Республики Башкортостан</w:t>
      </w:r>
      <w:r w:rsidR="00F90891" w:rsidRPr="00E8379A">
        <w:t xml:space="preserve"> </w:t>
      </w:r>
      <w:r>
        <w:t>привлечь в городской бюджет банковские кредиты</w:t>
      </w:r>
      <w:r w:rsidR="00E8379A" w:rsidRPr="00E8379A">
        <w:rPr>
          <w:color w:val="000000"/>
        </w:rPr>
        <w:t xml:space="preserve"> на общую сумму </w:t>
      </w:r>
      <w:r w:rsidR="00710360">
        <w:rPr>
          <w:color w:val="000000"/>
        </w:rPr>
        <w:t>3</w:t>
      </w:r>
      <w:r w:rsidR="00754236">
        <w:rPr>
          <w:color w:val="000000"/>
        </w:rPr>
        <w:t>0</w:t>
      </w:r>
      <w:r w:rsidR="00E8379A" w:rsidRPr="00E8379A">
        <w:rPr>
          <w:color w:val="000000"/>
        </w:rPr>
        <w:t>0 миллионов рублей для финансирования дефицита городского бюджета.</w:t>
      </w:r>
    </w:p>
    <w:p w:rsidR="002D01EA" w:rsidRDefault="002D01EA" w:rsidP="00725A01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3.</w:t>
      </w:r>
      <w:r w:rsidR="001A559B">
        <w:rPr>
          <w:color w:val="000000"/>
        </w:rPr>
        <w:t>3</w:t>
      </w:r>
      <w:r>
        <w:rPr>
          <w:color w:val="000000"/>
        </w:rPr>
        <w:t xml:space="preserve">.  Проводить выдачу займов </w:t>
      </w:r>
      <w:r w:rsidR="001A559B">
        <w:t>муниципальным предприятиям и хозяйственным обществам с участием города</w:t>
      </w:r>
      <w:r>
        <w:rPr>
          <w:color w:val="000000"/>
        </w:rPr>
        <w:t>.</w:t>
      </w:r>
    </w:p>
    <w:p w:rsidR="006E6457" w:rsidRDefault="006E6457" w:rsidP="00725A01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3.4. Осуществлять поставки оборудования в лизинг предприятиям ГО г. Уфа Республики Башкортостан.</w:t>
      </w:r>
    </w:p>
    <w:p w:rsidR="002D01EA" w:rsidRDefault="002D01EA" w:rsidP="00725A01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3.</w:t>
      </w:r>
      <w:r w:rsidR="006E6457">
        <w:rPr>
          <w:color w:val="000000"/>
        </w:rPr>
        <w:t>5</w:t>
      </w:r>
      <w:r>
        <w:rPr>
          <w:color w:val="000000"/>
        </w:rPr>
        <w:t>. Инвестировать временно свободный капитал в высоколиквидные облигации</w:t>
      </w:r>
      <w:r w:rsidR="00710360">
        <w:rPr>
          <w:color w:val="000000"/>
        </w:rPr>
        <w:t xml:space="preserve"> и банковские депозиты</w:t>
      </w:r>
      <w:r>
        <w:rPr>
          <w:color w:val="000000"/>
        </w:rPr>
        <w:t>.</w:t>
      </w:r>
    </w:p>
    <w:p w:rsidR="002D01EA" w:rsidRDefault="002D01EA" w:rsidP="002D01EA">
      <w:pPr>
        <w:ind w:firstLine="709"/>
        <w:contextualSpacing/>
        <w:jc w:val="both"/>
      </w:pPr>
      <w:r>
        <w:rPr>
          <w:color w:val="000000"/>
        </w:rPr>
        <w:t>3.</w:t>
      </w:r>
      <w:r w:rsidR="001A559B">
        <w:rPr>
          <w:color w:val="000000"/>
        </w:rPr>
        <w:t>6</w:t>
      </w:r>
      <w:r>
        <w:rPr>
          <w:color w:val="000000"/>
        </w:rPr>
        <w:t xml:space="preserve">. Продолжить </w:t>
      </w:r>
      <w:r>
        <w:t xml:space="preserve">выполнять функции помощника «Инженера» проекта по строительству комплекса </w:t>
      </w:r>
      <w:proofErr w:type="spellStart"/>
      <w:proofErr w:type="gramStart"/>
      <w:r>
        <w:t>УФ-обеззараживания</w:t>
      </w:r>
      <w:proofErr w:type="spellEnd"/>
      <w:proofErr w:type="gramEnd"/>
      <w:r>
        <w:t xml:space="preserve"> стоков. (Заказчик МУП «</w:t>
      </w:r>
      <w:proofErr w:type="spellStart"/>
      <w:r>
        <w:t>Уфаводоканал</w:t>
      </w:r>
      <w:proofErr w:type="spellEnd"/>
      <w:r>
        <w:t>»).</w:t>
      </w:r>
    </w:p>
    <w:p w:rsidR="002D01EA" w:rsidRDefault="002D01EA" w:rsidP="002D01EA">
      <w:pPr>
        <w:ind w:firstLine="709"/>
        <w:contextualSpacing/>
        <w:jc w:val="both"/>
      </w:pPr>
    </w:p>
    <w:p w:rsidR="005B0190" w:rsidRPr="008B4711" w:rsidRDefault="002D01EA" w:rsidP="00725A01">
      <w:pPr>
        <w:numPr>
          <w:ilvl w:val="0"/>
          <w:numId w:val="1"/>
        </w:numPr>
        <w:jc w:val="both"/>
      </w:pPr>
      <w:r>
        <w:t>П</w:t>
      </w:r>
      <w:r w:rsidR="0078037C" w:rsidRPr="008B4711">
        <w:t xml:space="preserve">о акциям общества </w:t>
      </w:r>
      <w:r w:rsidR="00AC36FA" w:rsidRPr="008B4711">
        <w:t>назнач</w:t>
      </w:r>
      <w:r w:rsidR="008B4711" w:rsidRPr="008B4711">
        <w:t xml:space="preserve">ены </w:t>
      </w:r>
      <w:r w:rsidR="00AC36FA" w:rsidRPr="008B4711">
        <w:t xml:space="preserve"> и </w:t>
      </w:r>
      <w:r w:rsidR="0078037C" w:rsidRPr="008B4711">
        <w:t>выплач</w:t>
      </w:r>
      <w:r w:rsidR="008B4711" w:rsidRPr="008B4711">
        <w:t xml:space="preserve">ены дивиденды в сумме </w:t>
      </w:r>
      <w:r w:rsidR="003E6EA4">
        <w:t>2 401 500</w:t>
      </w:r>
      <w:r w:rsidR="008B4711" w:rsidRPr="008B4711">
        <w:t xml:space="preserve"> руб.</w:t>
      </w:r>
    </w:p>
    <w:p w:rsidR="00AC36FA" w:rsidRDefault="00AC36FA" w:rsidP="00AC36FA">
      <w:pPr>
        <w:ind w:firstLine="708"/>
        <w:jc w:val="both"/>
      </w:pPr>
    </w:p>
    <w:p w:rsidR="006E6457" w:rsidRDefault="00725A01" w:rsidP="00AC36FA">
      <w:pPr>
        <w:ind w:firstLine="708"/>
        <w:jc w:val="both"/>
      </w:pPr>
      <w:r>
        <w:t xml:space="preserve">5.  </w:t>
      </w:r>
      <w:r w:rsidR="00AC36FA">
        <w:t>Основными фактор</w:t>
      </w:r>
      <w:r w:rsidR="00AD708B">
        <w:t>а</w:t>
      </w:r>
      <w:r w:rsidR="00AC36FA">
        <w:t>м</w:t>
      </w:r>
      <w:r w:rsidR="00AD708B">
        <w:t>и</w:t>
      </w:r>
      <w:r w:rsidR="00AC36FA">
        <w:t xml:space="preserve"> риска для общества явля</w:t>
      </w:r>
      <w:r w:rsidR="006E6457">
        <w:t>ю</w:t>
      </w:r>
      <w:r w:rsidR="00AC36FA">
        <w:t>тся</w:t>
      </w:r>
      <w:r w:rsidR="006E6457">
        <w:t>:</w:t>
      </w:r>
    </w:p>
    <w:p w:rsidR="00AD708B" w:rsidRDefault="006E6457" w:rsidP="00AC36FA">
      <w:pPr>
        <w:ind w:firstLine="708"/>
        <w:jc w:val="both"/>
      </w:pPr>
      <w:r>
        <w:t>-</w:t>
      </w:r>
      <w:r w:rsidR="00AC36FA">
        <w:t xml:space="preserve"> </w:t>
      </w:r>
      <w:proofErr w:type="gramStart"/>
      <w:r w:rsidR="003E6EA4">
        <w:t>низкая</w:t>
      </w:r>
      <w:proofErr w:type="gramEnd"/>
      <w:r w:rsidR="003E6EA4">
        <w:t xml:space="preserve"> </w:t>
      </w:r>
      <w:proofErr w:type="spellStart"/>
      <w:r w:rsidR="003E6EA4">
        <w:t>маржинальность</w:t>
      </w:r>
      <w:proofErr w:type="spellEnd"/>
      <w:r w:rsidR="003E6EA4">
        <w:t xml:space="preserve"> </w:t>
      </w:r>
      <w:r>
        <w:t>инвестирования финансовых активов</w:t>
      </w:r>
      <w:r w:rsidR="00AD708B">
        <w:t>;</w:t>
      </w:r>
    </w:p>
    <w:p w:rsidR="00AC36FA" w:rsidRDefault="00AD708B" w:rsidP="00AC36FA">
      <w:pPr>
        <w:ind w:firstLine="708"/>
        <w:jc w:val="both"/>
      </w:pPr>
      <w:r>
        <w:t>-</w:t>
      </w:r>
      <w:r w:rsidR="003E6EA4">
        <w:t xml:space="preserve"> </w:t>
      </w:r>
      <w:r>
        <w:t>кредитные риски</w:t>
      </w:r>
      <w:r w:rsidR="003E6EA4">
        <w:t xml:space="preserve"> </w:t>
      </w:r>
      <w:r>
        <w:t>(</w:t>
      </w:r>
      <w:r w:rsidR="003E6EA4">
        <w:t>риски возникновен</w:t>
      </w:r>
      <w:r>
        <w:t>ия токсичных финансовых активов);</w:t>
      </w:r>
    </w:p>
    <w:p w:rsidR="00AD708B" w:rsidRDefault="00AD708B" w:rsidP="00AC36FA">
      <w:pPr>
        <w:ind w:firstLine="708"/>
        <w:jc w:val="both"/>
      </w:pPr>
      <w:r>
        <w:t>- риски роста рыночных процентных ставок;</w:t>
      </w:r>
    </w:p>
    <w:p w:rsidR="00AD708B" w:rsidRDefault="00AD708B" w:rsidP="00AC36FA">
      <w:pPr>
        <w:ind w:firstLine="708"/>
        <w:jc w:val="both"/>
      </w:pPr>
      <w:r>
        <w:t>- слабо диверсифицированная клиентская база.</w:t>
      </w:r>
    </w:p>
    <w:p w:rsidR="00AC36FA" w:rsidRDefault="00AC36FA" w:rsidP="00AC36FA">
      <w:pPr>
        <w:jc w:val="both"/>
      </w:pPr>
    </w:p>
    <w:p w:rsidR="00AC36FA" w:rsidRDefault="00725A01" w:rsidP="00655B1F">
      <w:pPr>
        <w:ind w:firstLine="851"/>
        <w:jc w:val="both"/>
      </w:pPr>
      <w:r w:rsidRPr="008B4711">
        <w:t xml:space="preserve">6. </w:t>
      </w:r>
      <w:r w:rsidR="00AC36FA" w:rsidRPr="008B4711">
        <w:t>Сделк</w:t>
      </w:r>
      <w:r w:rsidR="009101D4">
        <w:t>и</w:t>
      </w:r>
      <w:r w:rsidR="00AC36FA" w:rsidRPr="008B4711">
        <w:t xml:space="preserve"> признаваемы</w:t>
      </w:r>
      <w:r w:rsidR="009101D4">
        <w:t>е</w:t>
      </w:r>
      <w:r w:rsidR="00AC36FA" w:rsidRPr="008B4711">
        <w:t xml:space="preserve"> в соответствии с Федеральным законом "Об акционерных обществах" 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</w:r>
      <w:proofErr w:type="gramStart"/>
      <w:r w:rsidR="00AC36FA" w:rsidRPr="008B4711">
        <w:t xml:space="preserve"> </w:t>
      </w:r>
      <w:r w:rsidR="009101D4">
        <w:t>:</w:t>
      </w:r>
      <w:proofErr w:type="gramEnd"/>
    </w:p>
    <w:p w:rsidR="009101D4" w:rsidRDefault="009101D4" w:rsidP="00655B1F">
      <w:pPr>
        <w:ind w:firstLine="851"/>
        <w:jc w:val="both"/>
      </w:pPr>
    </w:p>
    <w:tbl>
      <w:tblPr>
        <w:tblW w:w="7800" w:type="dxa"/>
        <w:tblInd w:w="94" w:type="dxa"/>
        <w:tblLook w:val="04A0"/>
      </w:tblPr>
      <w:tblGrid>
        <w:gridCol w:w="1720"/>
        <w:gridCol w:w="4480"/>
        <w:gridCol w:w="1600"/>
      </w:tblGrid>
      <w:tr w:rsidR="006D70DB" w:rsidRPr="006D70DB" w:rsidTr="006D70DB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D70DB">
              <w:rPr>
                <w:color w:val="000000"/>
              </w:rPr>
              <w:t>п</w:t>
            </w:r>
            <w:proofErr w:type="spellEnd"/>
            <w:proofErr w:type="gramEnd"/>
            <w:r w:rsidRPr="006D70DB">
              <w:rPr>
                <w:color w:val="000000"/>
              </w:rPr>
              <w:t>/</w:t>
            </w:r>
            <w:proofErr w:type="spellStart"/>
            <w:r w:rsidRPr="006D70DB">
              <w:rPr>
                <w:color w:val="000000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 xml:space="preserve">Наименование предприятия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Вид сделки</w:t>
            </w:r>
          </w:p>
        </w:tc>
      </w:tr>
      <w:tr w:rsidR="006D70DB" w:rsidRPr="006D70DB" w:rsidTr="006D70DB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МУП "Гостиница "</w:t>
            </w:r>
            <w:proofErr w:type="spellStart"/>
            <w:r w:rsidRPr="006D70DB">
              <w:rPr>
                <w:color w:val="000000"/>
              </w:rPr>
              <w:t>Агидель</w:t>
            </w:r>
            <w:proofErr w:type="spellEnd"/>
            <w:r w:rsidRPr="006D70DB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  <w:tr w:rsidR="006D70DB" w:rsidRPr="006D70DB" w:rsidTr="006D70DB">
        <w:trPr>
          <w:trHeight w:val="6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ООО "Городская инвестиционная компания"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  <w:tr w:rsidR="006D70DB" w:rsidRPr="006D70DB" w:rsidTr="006D70DB">
        <w:trPr>
          <w:trHeight w:val="6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ООО "Строительная компания "Наш Новый Город"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  <w:tr w:rsidR="006D70DB" w:rsidRPr="006D70DB" w:rsidTr="006D70DB">
        <w:trPr>
          <w:trHeight w:val="37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4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ООО "</w:t>
            </w:r>
            <w:proofErr w:type="spellStart"/>
            <w:r w:rsidRPr="006D70DB">
              <w:rPr>
                <w:color w:val="000000"/>
              </w:rPr>
              <w:t>Стройцентр-Трейд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  <w:tr w:rsidR="006D70DB" w:rsidRPr="006D70DB" w:rsidTr="006D70DB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DB" w:rsidRPr="006D70DB" w:rsidRDefault="006D70DB" w:rsidP="006D70DB">
            <w:pPr>
              <w:rPr>
                <w:color w:val="000000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DB" w:rsidRPr="006D70DB" w:rsidRDefault="006D70DB" w:rsidP="006D70DB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  <w:tr w:rsidR="006D70DB" w:rsidRPr="006D70DB" w:rsidTr="006D70DB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ООО ЦАС "</w:t>
            </w:r>
            <w:proofErr w:type="spellStart"/>
            <w:r w:rsidRPr="006D70DB">
              <w:rPr>
                <w:color w:val="000000"/>
              </w:rPr>
              <w:t>БорАвтоРеал</w:t>
            </w:r>
            <w:proofErr w:type="spellEnd"/>
            <w:r w:rsidRPr="006D70DB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  <w:tr w:rsidR="006D70DB" w:rsidRPr="006D70DB" w:rsidTr="006D70DB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ООО НПП "Новатор"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  <w:tr w:rsidR="006D70DB" w:rsidRPr="006D70DB" w:rsidTr="006D70DB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ООО ПКФ "Перекресток"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  <w:tr w:rsidR="006D70DB" w:rsidRPr="006D70DB" w:rsidTr="006D70DB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МУП "Центр недвижимости"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  <w:tr w:rsidR="006D70DB" w:rsidRPr="006D70DB" w:rsidTr="006D70D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МУП ТРК "рынок "Кировский"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  <w:tr w:rsidR="006D70DB" w:rsidRPr="006D70DB" w:rsidTr="006D70DB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ООО "Крона"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6D70DB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</w:tbl>
    <w:p w:rsidR="00AC36FA" w:rsidRDefault="00AC36FA" w:rsidP="00AC36FA">
      <w:pPr>
        <w:ind w:firstLine="851"/>
        <w:jc w:val="both"/>
      </w:pPr>
    </w:p>
    <w:p w:rsidR="009101D4" w:rsidRDefault="009101D4" w:rsidP="00655B1F">
      <w:pPr>
        <w:ind w:firstLine="851"/>
        <w:jc w:val="both"/>
      </w:pPr>
    </w:p>
    <w:p w:rsidR="009101D4" w:rsidRDefault="009101D4" w:rsidP="00655B1F">
      <w:pPr>
        <w:ind w:firstLine="851"/>
        <w:jc w:val="both"/>
      </w:pPr>
    </w:p>
    <w:p w:rsidR="00AC36FA" w:rsidRDefault="00655B1F" w:rsidP="006D70DB">
      <w:pPr>
        <w:ind w:firstLine="851"/>
        <w:jc w:val="both"/>
      </w:pPr>
      <w:r w:rsidRPr="009E6CE2">
        <w:t xml:space="preserve">7. </w:t>
      </w:r>
      <w:r w:rsidR="00AC36FA" w:rsidRPr="009E6CE2">
        <w:t>Сделок, признаваемых в соответствии с Федеральным законом "Об акционерных обществах" сделками, в совершении которых имеется заинтересованность</w:t>
      </w:r>
      <w:r w:rsidR="006D70DB">
        <w:t>:</w:t>
      </w:r>
    </w:p>
    <w:p w:rsidR="006D70DB" w:rsidRDefault="006D70DB" w:rsidP="006D70DB">
      <w:pPr>
        <w:ind w:firstLine="851"/>
        <w:jc w:val="both"/>
      </w:pPr>
    </w:p>
    <w:tbl>
      <w:tblPr>
        <w:tblW w:w="7800" w:type="dxa"/>
        <w:tblInd w:w="94" w:type="dxa"/>
        <w:tblLook w:val="04A0"/>
      </w:tblPr>
      <w:tblGrid>
        <w:gridCol w:w="1720"/>
        <w:gridCol w:w="4480"/>
        <w:gridCol w:w="1600"/>
      </w:tblGrid>
      <w:tr w:rsidR="006D70DB" w:rsidRPr="006D70DB" w:rsidTr="00F135AA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F135AA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D70DB">
              <w:rPr>
                <w:color w:val="000000"/>
              </w:rPr>
              <w:t>п</w:t>
            </w:r>
            <w:proofErr w:type="spellEnd"/>
            <w:proofErr w:type="gramEnd"/>
            <w:r w:rsidRPr="006D70DB">
              <w:rPr>
                <w:color w:val="000000"/>
              </w:rPr>
              <w:t>/</w:t>
            </w:r>
            <w:proofErr w:type="spellStart"/>
            <w:r w:rsidRPr="006D70DB">
              <w:rPr>
                <w:color w:val="000000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F135AA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 xml:space="preserve">Наименование предприятия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F135AA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Вид сделки</w:t>
            </w:r>
          </w:p>
        </w:tc>
      </w:tr>
      <w:tr w:rsidR="006D70DB" w:rsidRPr="006D70DB" w:rsidTr="00F135AA">
        <w:trPr>
          <w:trHeight w:val="6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F13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F135AA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ООО "Городская инвестиционная компания"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F135AA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  <w:tr w:rsidR="006D70DB" w:rsidRPr="006D70DB" w:rsidTr="00F135AA">
        <w:trPr>
          <w:trHeight w:val="6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DB" w:rsidRPr="006D70DB" w:rsidRDefault="006D70DB" w:rsidP="00F13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DB" w:rsidRPr="006D70DB" w:rsidRDefault="006D70DB" w:rsidP="00F135AA">
            <w:pPr>
              <w:jc w:val="center"/>
              <w:rPr>
                <w:color w:val="000000"/>
              </w:rPr>
            </w:pPr>
            <w:r w:rsidRPr="006D70DB">
              <w:rPr>
                <w:color w:val="000000"/>
              </w:rPr>
              <w:t>ООО "Строительная компания "Наш Новый Город"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B" w:rsidRPr="006D70DB" w:rsidRDefault="006D70DB" w:rsidP="00F135AA">
            <w:pPr>
              <w:jc w:val="center"/>
              <w:rPr>
                <w:color w:val="000000"/>
              </w:rPr>
            </w:pPr>
            <w:proofErr w:type="spellStart"/>
            <w:r w:rsidRPr="006D70DB">
              <w:rPr>
                <w:color w:val="000000"/>
              </w:rPr>
              <w:t>займ</w:t>
            </w:r>
            <w:proofErr w:type="spellEnd"/>
          </w:p>
        </w:tc>
      </w:tr>
    </w:tbl>
    <w:p w:rsidR="006D70DB" w:rsidRDefault="006D70DB" w:rsidP="006D70DB">
      <w:pPr>
        <w:ind w:firstLine="851"/>
        <w:jc w:val="both"/>
      </w:pPr>
    </w:p>
    <w:p w:rsidR="00AC36FA" w:rsidRDefault="00AC36FA" w:rsidP="00AC36FA">
      <w:pPr>
        <w:jc w:val="both"/>
      </w:pPr>
    </w:p>
    <w:p w:rsidR="006C2C61" w:rsidRPr="00424F4A" w:rsidRDefault="006C2C61" w:rsidP="006C2C61">
      <w:pPr>
        <w:ind w:firstLine="360"/>
        <w:jc w:val="both"/>
      </w:pPr>
      <w:r w:rsidRPr="00424F4A">
        <w:t xml:space="preserve">        </w:t>
      </w:r>
      <w:r w:rsidR="00655B1F" w:rsidRPr="00424F4A">
        <w:t>8.</w:t>
      </w:r>
      <w:r w:rsidRPr="00424F4A">
        <w:t xml:space="preserve"> С</w:t>
      </w:r>
      <w:r w:rsidR="00AC36FA" w:rsidRPr="00424F4A">
        <w:t xml:space="preserve">остав Совета директоров </w:t>
      </w:r>
      <w:r w:rsidRPr="00424F4A">
        <w:t xml:space="preserve">с </w:t>
      </w:r>
      <w:r w:rsidR="00424F4A" w:rsidRPr="00424F4A">
        <w:t>01</w:t>
      </w:r>
      <w:r w:rsidRPr="00424F4A">
        <w:t>/0</w:t>
      </w:r>
      <w:r w:rsidR="00424F4A" w:rsidRPr="00424F4A">
        <w:t>1</w:t>
      </w:r>
      <w:r w:rsidRPr="00424F4A">
        <w:t>/200</w:t>
      </w:r>
      <w:r w:rsidR="00424F4A" w:rsidRPr="00424F4A">
        <w:t>9</w:t>
      </w:r>
      <w:r w:rsidRPr="00424F4A">
        <w:t xml:space="preserve"> по </w:t>
      </w:r>
      <w:r w:rsidR="00424F4A" w:rsidRPr="00424F4A">
        <w:t>26</w:t>
      </w:r>
      <w:r w:rsidRPr="00424F4A">
        <w:t>/06/200</w:t>
      </w:r>
      <w:r w:rsidR="00424F4A" w:rsidRPr="00424F4A">
        <w:t>9</w:t>
      </w:r>
      <w:r w:rsidRPr="00424F4A">
        <w:t xml:space="preserve"> г.</w:t>
      </w:r>
    </w:p>
    <w:p w:rsidR="00424F4A" w:rsidRPr="00424F4A" w:rsidRDefault="006C2C61" w:rsidP="00424F4A">
      <w:pPr>
        <w:jc w:val="both"/>
      </w:pPr>
      <w:r w:rsidRPr="00424F4A">
        <w:t xml:space="preserve"> (</w:t>
      </w:r>
      <w:r w:rsidR="00424F4A" w:rsidRPr="00424F4A">
        <w:t xml:space="preserve">Избран  решением Комитета по управлению муниципальной собственностью Городского округа </w:t>
      </w:r>
      <w:proofErr w:type="gramStart"/>
      <w:r w:rsidR="00424F4A" w:rsidRPr="00424F4A">
        <w:t>г</w:t>
      </w:r>
      <w:proofErr w:type="gramEnd"/>
      <w:r w:rsidR="00424F4A" w:rsidRPr="00424F4A">
        <w:t>. Уфа Республики Башкортостан №97р от 09 июня 2008 г.)</w:t>
      </w:r>
    </w:p>
    <w:p w:rsidR="00424F4A" w:rsidRPr="00424F4A" w:rsidRDefault="00424F4A" w:rsidP="00424F4A">
      <w:pPr>
        <w:numPr>
          <w:ilvl w:val="0"/>
          <w:numId w:val="4"/>
        </w:numPr>
        <w:jc w:val="both"/>
      </w:pPr>
      <w:proofErr w:type="spellStart"/>
      <w:r w:rsidRPr="00424F4A">
        <w:t>Насыртдинов</w:t>
      </w:r>
      <w:proofErr w:type="spellEnd"/>
      <w:r w:rsidRPr="00424F4A">
        <w:t xml:space="preserve"> </w:t>
      </w:r>
      <w:proofErr w:type="spellStart"/>
      <w:r w:rsidRPr="00424F4A">
        <w:t>Илгиз</w:t>
      </w:r>
      <w:proofErr w:type="spellEnd"/>
      <w:r w:rsidRPr="00424F4A">
        <w:t xml:space="preserve"> </w:t>
      </w:r>
      <w:proofErr w:type="spellStart"/>
      <w:r w:rsidRPr="00424F4A">
        <w:t>Диккатович</w:t>
      </w:r>
      <w:proofErr w:type="spellEnd"/>
      <w:r w:rsidRPr="00424F4A">
        <w:t xml:space="preserve"> – начальник Территориального финансового управления Министерства </w:t>
      </w:r>
      <w:r w:rsidR="00AD708B">
        <w:t>ф</w:t>
      </w:r>
      <w:r w:rsidRPr="00424F4A">
        <w:t>инансов Республики Башкортостан на территории города Уфа Республики Башкортостан.</w:t>
      </w:r>
    </w:p>
    <w:p w:rsidR="00424F4A" w:rsidRPr="00424F4A" w:rsidRDefault="00424F4A" w:rsidP="00424F4A">
      <w:pPr>
        <w:numPr>
          <w:ilvl w:val="0"/>
          <w:numId w:val="4"/>
        </w:numPr>
        <w:jc w:val="both"/>
      </w:pPr>
      <w:r w:rsidRPr="00424F4A">
        <w:t xml:space="preserve">Юсупова Альбина </w:t>
      </w:r>
      <w:proofErr w:type="spellStart"/>
      <w:r w:rsidRPr="00424F4A">
        <w:t>Сагитовна</w:t>
      </w:r>
      <w:proofErr w:type="spellEnd"/>
      <w:r w:rsidRPr="00424F4A">
        <w:t xml:space="preserve"> – Заместитель главы </w:t>
      </w:r>
      <w:r w:rsidR="00AD708B">
        <w:t>А</w:t>
      </w:r>
      <w:r w:rsidRPr="00424F4A">
        <w:t>дминистрации городского округа город Уфа Республики Башкортостан.</w:t>
      </w:r>
    </w:p>
    <w:p w:rsidR="00424F4A" w:rsidRPr="00424F4A" w:rsidRDefault="00424F4A" w:rsidP="00424F4A">
      <w:pPr>
        <w:numPr>
          <w:ilvl w:val="0"/>
          <w:numId w:val="4"/>
        </w:numPr>
        <w:jc w:val="both"/>
      </w:pPr>
      <w:r w:rsidRPr="00424F4A">
        <w:t>Фролов Петр Никитович – генеральн</w:t>
      </w:r>
      <w:r w:rsidR="00AD708B">
        <w:t>ый директор</w:t>
      </w:r>
      <w:r w:rsidRPr="00424F4A">
        <w:t xml:space="preserve"> ОАО «СТС «</w:t>
      </w:r>
      <w:proofErr w:type="spellStart"/>
      <w:r w:rsidRPr="00424F4A">
        <w:t>Автодор</w:t>
      </w:r>
      <w:proofErr w:type="spellEnd"/>
      <w:r w:rsidRPr="00424F4A">
        <w:t>».</w:t>
      </w:r>
    </w:p>
    <w:p w:rsidR="00424F4A" w:rsidRPr="00424F4A" w:rsidRDefault="00424F4A" w:rsidP="00424F4A">
      <w:pPr>
        <w:numPr>
          <w:ilvl w:val="0"/>
          <w:numId w:val="4"/>
        </w:numPr>
        <w:jc w:val="both"/>
      </w:pPr>
      <w:proofErr w:type="spellStart"/>
      <w:r w:rsidRPr="00424F4A">
        <w:t>Ахтамьянова</w:t>
      </w:r>
      <w:proofErr w:type="spellEnd"/>
      <w:r w:rsidRPr="00424F4A">
        <w:t xml:space="preserve"> Роза </w:t>
      </w:r>
      <w:proofErr w:type="spellStart"/>
      <w:r w:rsidRPr="00424F4A">
        <w:t>Мударисовна</w:t>
      </w:r>
      <w:proofErr w:type="spellEnd"/>
      <w:r w:rsidRPr="00424F4A">
        <w:t xml:space="preserve"> – заместитель начальника отдела по муниципальным предприятиям, учреждениям и хозяйственным обществам Комитета по управлению муниципальной собственностью Администрации городского округа город Уфа Республики Башкортостан.</w:t>
      </w:r>
    </w:p>
    <w:p w:rsidR="00424F4A" w:rsidRPr="00424F4A" w:rsidRDefault="00424F4A" w:rsidP="00424F4A">
      <w:pPr>
        <w:numPr>
          <w:ilvl w:val="0"/>
          <w:numId w:val="4"/>
        </w:numPr>
        <w:jc w:val="both"/>
      </w:pPr>
      <w:r w:rsidRPr="00424F4A">
        <w:t xml:space="preserve">Хасанов Ильдар </w:t>
      </w:r>
      <w:proofErr w:type="spellStart"/>
      <w:r w:rsidRPr="00424F4A">
        <w:t>Финатович</w:t>
      </w:r>
      <w:proofErr w:type="spellEnd"/>
      <w:r w:rsidRPr="00424F4A">
        <w:t xml:space="preserve"> – генеральный директор ОАО «Инвестиционное агентство».</w:t>
      </w:r>
    </w:p>
    <w:p w:rsidR="003F5875" w:rsidRPr="00424F4A" w:rsidRDefault="003F5875" w:rsidP="003F5875">
      <w:pPr>
        <w:ind w:left="720"/>
        <w:jc w:val="both"/>
      </w:pPr>
    </w:p>
    <w:p w:rsidR="003F5875" w:rsidRPr="00424F4A" w:rsidRDefault="003F5875" w:rsidP="003F5875">
      <w:pPr>
        <w:ind w:firstLine="360"/>
        <w:jc w:val="both"/>
      </w:pPr>
      <w:r w:rsidRPr="00424F4A">
        <w:t xml:space="preserve">            Состав Совета директоров с </w:t>
      </w:r>
      <w:r w:rsidR="00424F4A" w:rsidRPr="00424F4A">
        <w:t>26</w:t>
      </w:r>
      <w:r w:rsidRPr="00424F4A">
        <w:t>/06/200</w:t>
      </w:r>
      <w:r w:rsidR="00424F4A" w:rsidRPr="00424F4A">
        <w:t>9</w:t>
      </w:r>
      <w:r w:rsidRPr="00424F4A">
        <w:t xml:space="preserve"> по </w:t>
      </w:r>
      <w:r w:rsidR="00C86052">
        <w:t>10</w:t>
      </w:r>
      <w:r w:rsidRPr="00424F4A">
        <w:t>/</w:t>
      </w:r>
      <w:r w:rsidR="00C86052">
        <w:t>06</w:t>
      </w:r>
      <w:r w:rsidRPr="00424F4A">
        <w:t>/20</w:t>
      </w:r>
      <w:r w:rsidR="00C86052">
        <w:t>10</w:t>
      </w:r>
      <w:r w:rsidRPr="00424F4A">
        <w:t xml:space="preserve"> г.</w:t>
      </w:r>
    </w:p>
    <w:p w:rsidR="003F5875" w:rsidRPr="00424F4A" w:rsidRDefault="003F5875" w:rsidP="003F5875">
      <w:pPr>
        <w:jc w:val="both"/>
      </w:pPr>
      <w:r w:rsidRPr="00424F4A">
        <w:t xml:space="preserve"> (Избран  решением Комитета по управлению муниципальной собственностью Городского округа </w:t>
      </w:r>
      <w:proofErr w:type="gramStart"/>
      <w:r w:rsidRPr="00424F4A">
        <w:t>г</w:t>
      </w:r>
      <w:proofErr w:type="gramEnd"/>
      <w:r w:rsidRPr="00424F4A">
        <w:t>. Уфа Республики Башкортостан №</w:t>
      </w:r>
      <w:r w:rsidR="00424F4A" w:rsidRPr="00424F4A">
        <w:t xml:space="preserve"> 1</w:t>
      </w:r>
      <w:r w:rsidRPr="00424F4A">
        <w:t>7</w:t>
      </w:r>
      <w:r w:rsidR="00424F4A" w:rsidRPr="00424F4A">
        <w:t>2-</w:t>
      </w:r>
      <w:r w:rsidRPr="00424F4A">
        <w:t xml:space="preserve">р от </w:t>
      </w:r>
      <w:r w:rsidR="00424F4A" w:rsidRPr="00424F4A">
        <w:t>26</w:t>
      </w:r>
      <w:r w:rsidRPr="00424F4A">
        <w:t xml:space="preserve"> июня 200</w:t>
      </w:r>
      <w:r w:rsidR="00424F4A" w:rsidRPr="00424F4A">
        <w:t>9</w:t>
      </w:r>
      <w:r w:rsidRPr="00424F4A">
        <w:t xml:space="preserve"> г.)</w:t>
      </w:r>
    </w:p>
    <w:p w:rsidR="003F5875" w:rsidRPr="00424F4A" w:rsidRDefault="003F5875" w:rsidP="003F5875">
      <w:pPr>
        <w:ind w:left="720"/>
        <w:jc w:val="both"/>
      </w:pPr>
    </w:p>
    <w:p w:rsidR="003F5875" w:rsidRPr="00424F4A" w:rsidRDefault="003F5875" w:rsidP="003F5875">
      <w:pPr>
        <w:numPr>
          <w:ilvl w:val="0"/>
          <w:numId w:val="3"/>
        </w:numPr>
        <w:jc w:val="both"/>
      </w:pPr>
      <w:proofErr w:type="spellStart"/>
      <w:r w:rsidRPr="00424F4A">
        <w:t>Насыртдинов</w:t>
      </w:r>
      <w:proofErr w:type="spellEnd"/>
      <w:r w:rsidRPr="00424F4A">
        <w:t xml:space="preserve"> </w:t>
      </w:r>
      <w:proofErr w:type="spellStart"/>
      <w:r w:rsidRPr="00424F4A">
        <w:t>Илгиз</w:t>
      </w:r>
      <w:proofErr w:type="spellEnd"/>
      <w:r w:rsidRPr="00424F4A">
        <w:t xml:space="preserve"> </w:t>
      </w:r>
      <w:proofErr w:type="spellStart"/>
      <w:r w:rsidRPr="00424F4A">
        <w:t>Диккатович</w:t>
      </w:r>
      <w:proofErr w:type="spellEnd"/>
      <w:r w:rsidRPr="00424F4A">
        <w:t xml:space="preserve"> – начальник Территориального финансового управления Министерства </w:t>
      </w:r>
      <w:r w:rsidR="00AD708B">
        <w:t>ф</w:t>
      </w:r>
      <w:r w:rsidRPr="00424F4A">
        <w:t>инансов Республики Башкортостан на территории города Уфа Республики Башкортостан.</w:t>
      </w:r>
    </w:p>
    <w:p w:rsidR="003F5875" w:rsidRPr="00424F4A" w:rsidRDefault="003F5875" w:rsidP="003F5875">
      <w:pPr>
        <w:numPr>
          <w:ilvl w:val="0"/>
          <w:numId w:val="3"/>
        </w:numPr>
        <w:jc w:val="both"/>
      </w:pPr>
      <w:r w:rsidRPr="00424F4A">
        <w:t xml:space="preserve">Юсупова Альбина </w:t>
      </w:r>
      <w:proofErr w:type="spellStart"/>
      <w:r w:rsidRPr="00424F4A">
        <w:t>Сагитовна</w:t>
      </w:r>
      <w:proofErr w:type="spellEnd"/>
      <w:r w:rsidRPr="00424F4A">
        <w:t xml:space="preserve"> – Заместитель главы </w:t>
      </w:r>
      <w:r w:rsidR="00AD708B">
        <w:t>А</w:t>
      </w:r>
      <w:r w:rsidRPr="00424F4A">
        <w:t>дминистрации городского округа город Уфа Республики Башкортостан.</w:t>
      </w:r>
    </w:p>
    <w:p w:rsidR="003F5875" w:rsidRPr="00424F4A" w:rsidRDefault="003F5875" w:rsidP="003F5875">
      <w:pPr>
        <w:numPr>
          <w:ilvl w:val="0"/>
          <w:numId w:val="3"/>
        </w:numPr>
        <w:jc w:val="both"/>
      </w:pPr>
      <w:r w:rsidRPr="00424F4A">
        <w:t>Фролов Петр Никитович – генеральн</w:t>
      </w:r>
      <w:r w:rsidR="00AD708B">
        <w:t>ый директор</w:t>
      </w:r>
      <w:r w:rsidRPr="00424F4A">
        <w:t xml:space="preserve"> ОАО «СТС «</w:t>
      </w:r>
      <w:proofErr w:type="spellStart"/>
      <w:r w:rsidRPr="00424F4A">
        <w:t>Автодор</w:t>
      </w:r>
      <w:proofErr w:type="spellEnd"/>
      <w:r w:rsidRPr="00424F4A">
        <w:t>».</w:t>
      </w:r>
    </w:p>
    <w:p w:rsidR="003F5875" w:rsidRPr="00424F4A" w:rsidRDefault="00424F4A" w:rsidP="003F5875">
      <w:pPr>
        <w:numPr>
          <w:ilvl w:val="0"/>
          <w:numId w:val="3"/>
        </w:numPr>
        <w:jc w:val="both"/>
      </w:pPr>
      <w:proofErr w:type="spellStart"/>
      <w:r w:rsidRPr="00424F4A">
        <w:t>Макшукова</w:t>
      </w:r>
      <w:proofErr w:type="spellEnd"/>
      <w:r w:rsidRPr="00424F4A">
        <w:t xml:space="preserve"> Луиза </w:t>
      </w:r>
      <w:proofErr w:type="spellStart"/>
      <w:r w:rsidRPr="00424F4A">
        <w:t>Саримовна</w:t>
      </w:r>
      <w:proofErr w:type="spellEnd"/>
      <w:r w:rsidR="003F5875" w:rsidRPr="00424F4A">
        <w:t xml:space="preserve">– </w:t>
      </w:r>
      <w:proofErr w:type="gramStart"/>
      <w:r w:rsidR="003F5875" w:rsidRPr="00424F4A">
        <w:t>за</w:t>
      </w:r>
      <w:proofErr w:type="gramEnd"/>
      <w:r w:rsidR="003F5875" w:rsidRPr="00424F4A">
        <w:t xml:space="preserve">меститель </w:t>
      </w:r>
      <w:r w:rsidRPr="00424F4A">
        <w:t>главы</w:t>
      </w:r>
      <w:r w:rsidR="003F5875" w:rsidRPr="00424F4A">
        <w:t xml:space="preserve"> Администрации </w:t>
      </w:r>
      <w:r w:rsidRPr="00424F4A">
        <w:t xml:space="preserve">Ленинского района </w:t>
      </w:r>
      <w:r w:rsidR="003F5875" w:rsidRPr="00424F4A">
        <w:t>городского округа город Уфа Республики Башкортостан.</w:t>
      </w:r>
    </w:p>
    <w:p w:rsidR="003F5875" w:rsidRDefault="003F5875" w:rsidP="003F5875">
      <w:pPr>
        <w:numPr>
          <w:ilvl w:val="0"/>
          <w:numId w:val="3"/>
        </w:numPr>
        <w:jc w:val="both"/>
      </w:pPr>
      <w:r w:rsidRPr="00424F4A">
        <w:t xml:space="preserve">Хасанов Ильдар </w:t>
      </w:r>
      <w:proofErr w:type="spellStart"/>
      <w:r w:rsidRPr="00424F4A">
        <w:t>Финатович</w:t>
      </w:r>
      <w:proofErr w:type="spellEnd"/>
      <w:r w:rsidRPr="00424F4A">
        <w:t xml:space="preserve"> – генеральный директор ОАО «Инвестиционное агентство».</w:t>
      </w:r>
    </w:p>
    <w:p w:rsidR="00C86052" w:rsidRDefault="00C86052" w:rsidP="00C86052">
      <w:pPr>
        <w:ind w:left="720"/>
        <w:jc w:val="both"/>
      </w:pPr>
    </w:p>
    <w:p w:rsidR="00C86052" w:rsidRPr="00424F4A" w:rsidRDefault="00C86052" w:rsidP="00C86052">
      <w:pPr>
        <w:ind w:firstLine="360"/>
        <w:jc w:val="both"/>
      </w:pPr>
      <w:r w:rsidRPr="00424F4A">
        <w:t xml:space="preserve">Состав Совета директоров с </w:t>
      </w:r>
      <w:r>
        <w:t>11</w:t>
      </w:r>
      <w:r w:rsidRPr="00424F4A">
        <w:t>/06/20</w:t>
      </w:r>
      <w:r>
        <w:t>10</w:t>
      </w:r>
      <w:r w:rsidRPr="00424F4A">
        <w:t xml:space="preserve"> по </w:t>
      </w:r>
      <w:r>
        <w:t>3</w:t>
      </w:r>
      <w:r w:rsidR="009101D4">
        <w:t>0</w:t>
      </w:r>
      <w:r w:rsidRPr="00424F4A">
        <w:t>/</w:t>
      </w:r>
      <w:r>
        <w:t>1</w:t>
      </w:r>
      <w:r w:rsidR="009101D4">
        <w:t>5</w:t>
      </w:r>
      <w:r w:rsidRPr="00424F4A">
        <w:t>/20</w:t>
      </w:r>
      <w:r>
        <w:t>1</w:t>
      </w:r>
      <w:r w:rsidR="009101D4">
        <w:t>1</w:t>
      </w:r>
      <w:r w:rsidRPr="00424F4A">
        <w:t xml:space="preserve"> г.</w:t>
      </w:r>
    </w:p>
    <w:p w:rsidR="00C86052" w:rsidRPr="00424F4A" w:rsidRDefault="00C86052" w:rsidP="00C86052">
      <w:pPr>
        <w:jc w:val="both"/>
      </w:pPr>
      <w:r w:rsidRPr="00424F4A">
        <w:t xml:space="preserve"> (Избран  решением Комитета по управлению муниципальной собственностью Городского округа </w:t>
      </w:r>
      <w:proofErr w:type="gramStart"/>
      <w:r w:rsidRPr="00424F4A">
        <w:t>г</w:t>
      </w:r>
      <w:proofErr w:type="gramEnd"/>
      <w:r w:rsidRPr="00424F4A">
        <w:t>. Уфа Республики Башкортостан № 1</w:t>
      </w:r>
      <w:r>
        <w:t>18</w:t>
      </w:r>
      <w:r w:rsidRPr="00424F4A">
        <w:t xml:space="preserve">-р от </w:t>
      </w:r>
      <w:r>
        <w:t>11</w:t>
      </w:r>
      <w:r w:rsidRPr="00424F4A">
        <w:t xml:space="preserve"> июня 20</w:t>
      </w:r>
      <w:r>
        <w:t>10</w:t>
      </w:r>
      <w:r w:rsidRPr="00424F4A">
        <w:t xml:space="preserve"> г.)</w:t>
      </w:r>
    </w:p>
    <w:p w:rsidR="00C86052" w:rsidRPr="00424F4A" w:rsidRDefault="00C86052" w:rsidP="00C86052">
      <w:pPr>
        <w:ind w:left="720"/>
        <w:jc w:val="both"/>
      </w:pPr>
    </w:p>
    <w:p w:rsidR="00C86052" w:rsidRPr="00424F4A" w:rsidRDefault="00C86052" w:rsidP="00C86052">
      <w:pPr>
        <w:numPr>
          <w:ilvl w:val="0"/>
          <w:numId w:val="6"/>
        </w:numPr>
        <w:jc w:val="both"/>
      </w:pPr>
      <w:proofErr w:type="spellStart"/>
      <w:r w:rsidRPr="00424F4A">
        <w:t>Насыртдинов</w:t>
      </w:r>
      <w:proofErr w:type="spellEnd"/>
      <w:r w:rsidRPr="00424F4A">
        <w:t xml:space="preserve"> </w:t>
      </w:r>
      <w:proofErr w:type="spellStart"/>
      <w:r w:rsidRPr="00424F4A">
        <w:t>Илгиз</w:t>
      </w:r>
      <w:proofErr w:type="spellEnd"/>
      <w:r w:rsidRPr="00424F4A">
        <w:t xml:space="preserve"> </w:t>
      </w:r>
      <w:proofErr w:type="spellStart"/>
      <w:r w:rsidRPr="00424F4A">
        <w:t>Диккатович</w:t>
      </w:r>
      <w:proofErr w:type="spellEnd"/>
      <w:r w:rsidRPr="00424F4A">
        <w:t xml:space="preserve"> – начальник Территориального финансового управления Министерства </w:t>
      </w:r>
      <w:r w:rsidR="00AD708B">
        <w:t>ф</w:t>
      </w:r>
      <w:r w:rsidRPr="00424F4A">
        <w:t>инансов Республики Башкортостан на территории города Уфа Республики Башкортостан.</w:t>
      </w:r>
    </w:p>
    <w:p w:rsidR="00C86052" w:rsidRPr="00424F4A" w:rsidRDefault="00C86052" w:rsidP="00C86052">
      <w:pPr>
        <w:numPr>
          <w:ilvl w:val="0"/>
          <w:numId w:val="6"/>
        </w:numPr>
        <w:jc w:val="both"/>
      </w:pPr>
      <w:r w:rsidRPr="00424F4A">
        <w:t xml:space="preserve">Юсупова Альбина </w:t>
      </w:r>
      <w:proofErr w:type="spellStart"/>
      <w:r w:rsidRPr="00424F4A">
        <w:t>Сагитовна</w:t>
      </w:r>
      <w:proofErr w:type="spellEnd"/>
      <w:r w:rsidRPr="00424F4A">
        <w:t xml:space="preserve"> – </w:t>
      </w:r>
      <w:r w:rsidR="00AD708B">
        <w:t>з</w:t>
      </w:r>
      <w:r w:rsidRPr="00424F4A">
        <w:t xml:space="preserve">аместитель главы </w:t>
      </w:r>
      <w:r w:rsidR="00AD708B">
        <w:t>А</w:t>
      </w:r>
      <w:r w:rsidRPr="00424F4A">
        <w:t>дминистрации городского округа город Уфа Республики Башкортостан.</w:t>
      </w:r>
    </w:p>
    <w:p w:rsidR="00C86052" w:rsidRPr="00424F4A" w:rsidRDefault="00C86052" w:rsidP="00C86052">
      <w:pPr>
        <w:numPr>
          <w:ilvl w:val="0"/>
          <w:numId w:val="6"/>
        </w:numPr>
        <w:jc w:val="both"/>
      </w:pPr>
      <w:r w:rsidRPr="00424F4A">
        <w:t>Фролов Петр Никитович – генерального директора ОАО «</w:t>
      </w:r>
      <w:proofErr w:type="spellStart"/>
      <w:r w:rsidR="00AD708B">
        <w:t>Башкиравтодор</w:t>
      </w:r>
      <w:proofErr w:type="spellEnd"/>
      <w:r w:rsidRPr="00424F4A">
        <w:t>».</w:t>
      </w:r>
    </w:p>
    <w:p w:rsidR="00C86052" w:rsidRPr="00424F4A" w:rsidRDefault="00C86052" w:rsidP="00C86052">
      <w:pPr>
        <w:numPr>
          <w:ilvl w:val="0"/>
          <w:numId w:val="6"/>
        </w:numPr>
        <w:jc w:val="both"/>
      </w:pPr>
      <w:proofErr w:type="spellStart"/>
      <w:r w:rsidRPr="00424F4A">
        <w:t>Макшукова</w:t>
      </w:r>
      <w:proofErr w:type="spellEnd"/>
      <w:r w:rsidRPr="00424F4A">
        <w:t xml:space="preserve"> Луиза </w:t>
      </w:r>
      <w:proofErr w:type="spellStart"/>
      <w:r w:rsidRPr="00424F4A">
        <w:t>Саримовна</w:t>
      </w:r>
      <w:proofErr w:type="spellEnd"/>
      <w:r w:rsidRPr="00424F4A">
        <w:t xml:space="preserve">– </w:t>
      </w:r>
      <w:proofErr w:type="gramStart"/>
      <w:r w:rsidRPr="00424F4A">
        <w:t>за</w:t>
      </w:r>
      <w:proofErr w:type="gramEnd"/>
      <w:r w:rsidRPr="00424F4A">
        <w:t>меститель главы Администрации Ленинского района городского округа город Уфа Республики Башкортостан.</w:t>
      </w:r>
    </w:p>
    <w:p w:rsidR="00C86052" w:rsidRDefault="00C86052" w:rsidP="00C86052">
      <w:pPr>
        <w:numPr>
          <w:ilvl w:val="0"/>
          <w:numId w:val="6"/>
        </w:numPr>
        <w:jc w:val="both"/>
      </w:pPr>
      <w:r w:rsidRPr="00424F4A">
        <w:t xml:space="preserve">Хасанов Ильдар </w:t>
      </w:r>
      <w:proofErr w:type="spellStart"/>
      <w:r w:rsidRPr="00424F4A">
        <w:t>Финатович</w:t>
      </w:r>
      <w:proofErr w:type="spellEnd"/>
      <w:r w:rsidRPr="00424F4A">
        <w:t xml:space="preserve"> – генеральный директор ОАО «Инвестиционное агентство».</w:t>
      </w:r>
    </w:p>
    <w:p w:rsidR="009101D4" w:rsidRDefault="009101D4" w:rsidP="009101D4">
      <w:pPr>
        <w:ind w:left="720"/>
        <w:jc w:val="both"/>
      </w:pPr>
    </w:p>
    <w:p w:rsidR="009101D4" w:rsidRPr="00424F4A" w:rsidRDefault="009101D4" w:rsidP="009101D4">
      <w:pPr>
        <w:ind w:firstLine="360"/>
        <w:jc w:val="both"/>
      </w:pPr>
      <w:r w:rsidRPr="00424F4A">
        <w:t xml:space="preserve">Состав Совета директоров с </w:t>
      </w:r>
      <w:r>
        <w:t>30</w:t>
      </w:r>
      <w:r w:rsidRPr="00424F4A">
        <w:t>/0</w:t>
      </w:r>
      <w:r>
        <w:t>5</w:t>
      </w:r>
      <w:r w:rsidRPr="00424F4A">
        <w:t>/20</w:t>
      </w:r>
      <w:r>
        <w:t>11</w:t>
      </w:r>
      <w:r w:rsidRPr="00424F4A">
        <w:t xml:space="preserve"> по </w:t>
      </w:r>
      <w:r>
        <w:t>31</w:t>
      </w:r>
      <w:r w:rsidRPr="00424F4A">
        <w:t>/</w:t>
      </w:r>
      <w:r>
        <w:t>12</w:t>
      </w:r>
      <w:r w:rsidRPr="00424F4A">
        <w:t>/20</w:t>
      </w:r>
      <w:r>
        <w:t>11</w:t>
      </w:r>
      <w:r w:rsidRPr="00424F4A">
        <w:t xml:space="preserve"> г.</w:t>
      </w:r>
    </w:p>
    <w:p w:rsidR="009101D4" w:rsidRPr="00424F4A" w:rsidRDefault="009101D4" w:rsidP="009101D4">
      <w:pPr>
        <w:jc w:val="both"/>
      </w:pPr>
      <w:r w:rsidRPr="00424F4A">
        <w:t xml:space="preserve"> (Избран  решением Комитета по управлению муниципальной собственностью Городского округа </w:t>
      </w:r>
      <w:proofErr w:type="gramStart"/>
      <w:r w:rsidRPr="00424F4A">
        <w:t>г</w:t>
      </w:r>
      <w:proofErr w:type="gramEnd"/>
      <w:r w:rsidRPr="00424F4A">
        <w:t>. Уфа Республики Башкортостан № 1</w:t>
      </w:r>
      <w:r>
        <w:t>18</w:t>
      </w:r>
      <w:r w:rsidRPr="00424F4A">
        <w:t xml:space="preserve">-р от </w:t>
      </w:r>
      <w:r>
        <w:t>11</w:t>
      </w:r>
      <w:r w:rsidRPr="00424F4A">
        <w:t xml:space="preserve"> июня 20</w:t>
      </w:r>
      <w:r>
        <w:t>10</w:t>
      </w:r>
      <w:r w:rsidRPr="00424F4A">
        <w:t xml:space="preserve"> г.)</w:t>
      </w:r>
    </w:p>
    <w:p w:rsidR="009101D4" w:rsidRPr="00424F4A" w:rsidRDefault="009101D4" w:rsidP="009101D4">
      <w:pPr>
        <w:ind w:left="720"/>
        <w:jc w:val="both"/>
      </w:pPr>
    </w:p>
    <w:p w:rsidR="009101D4" w:rsidRPr="00424F4A" w:rsidRDefault="009101D4" w:rsidP="009101D4">
      <w:pPr>
        <w:numPr>
          <w:ilvl w:val="0"/>
          <w:numId w:val="7"/>
        </w:numPr>
        <w:jc w:val="both"/>
      </w:pPr>
      <w:proofErr w:type="spellStart"/>
      <w:r w:rsidRPr="00424F4A">
        <w:t>Насыртдинов</w:t>
      </w:r>
      <w:proofErr w:type="spellEnd"/>
      <w:r w:rsidRPr="00424F4A">
        <w:t xml:space="preserve"> </w:t>
      </w:r>
      <w:proofErr w:type="spellStart"/>
      <w:r w:rsidRPr="00424F4A">
        <w:t>Илгиз</w:t>
      </w:r>
      <w:proofErr w:type="spellEnd"/>
      <w:r w:rsidRPr="00424F4A">
        <w:t xml:space="preserve"> </w:t>
      </w:r>
      <w:proofErr w:type="spellStart"/>
      <w:r w:rsidRPr="00424F4A">
        <w:t>Диккатович</w:t>
      </w:r>
      <w:proofErr w:type="spellEnd"/>
      <w:r w:rsidRPr="00424F4A">
        <w:t xml:space="preserve"> – начальник Территориального финансового управления Министерства </w:t>
      </w:r>
      <w:r w:rsidR="00AD708B">
        <w:t>ф</w:t>
      </w:r>
      <w:r w:rsidRPr="00424F4A">
        <w:t>инансов Республики Башкортостан на территории города Уфа Республики Башкортостан.</w:t>
      </w:r>
    </w:p>
    <w:p w:rsidR="009101D4" w:rsidRPr="00424F4A" w:rsidRDefault="009101D4" w:rsidP="009101D4">
      <w:pPr>
        <w:numPr>
          <w:ilvl w:val="0"/>
          <w:numId w:val="7"/>
        </w:numPr>
        <w:jc w:val="both"/>
      </w:pPr>
      <w:r w:rsidRPr="00424F4A">
        <w:t xml:space="preserve">Юсупова Альбина </w:t>
      </w:r>
      <w:proofErr w:type="spellStart"/>
      <w:r w:rsidRPr="00424F4A">
        <w:t>Сагитовна</w:t>
      </w:r>
      <w:proofErr w:type="spellEnd"/>
      <w:r w:rsidRPr="00424F4A">
        <w:t xml:space="preserve"> – Заместитель главы </w:t>
      </w:r>
      <w:r w:rsidR="00AD708B">
        <w:t>А</w:t>
      </w:r>
      <w:r w:rsidRPr="00424F4A">
        <w:t>дминистрации городского округа город Уфа Республики Башкортостан.</w:t>
      </w:r>
    </w:p>
    <w:p w:rsidR="009101D4" w:rsidRPr="00424F4A" w:rsidRDefault="009101D4" w:rsidP="009101D4">
      <w:pPr>
        <w:numPr>
          <w:ilvl w:val="0"/>
          <w:numId w:val="7"/>
        </w:numPr>
        <w:jc w:val="both"/>
      </w:pPr>
      <w:r w:rsidRPr="00424F4A">
        <w:t>Фролов Петр Никитович – генеральн</w:t>
      </w:r>
      <w:r w:rsidR="00F135AA">
        <w:t>ый</w:t>
      </w:r>
      <w:r w:rsidRPr="00424F4A">
        <w:t xml:space="preserve"> директор ОАО «</w:t>
      </w:r>
      <w:proofErr w:type="spellStart"/>
      <w:r w:rsidR="00396AA1">
        <w:t>Башкиравтодор</w:t>
      </w:r>
      <w:proofErr w:type="spellEnd"/>
      <w:r w:rsidRPr="00424F4A">
        <w:t>».</w:t>
      </w:r>
    </w:p>
    <w:p w:rsidR="009101D4" w:rsidRPr="00424F4A" w:rsidRDefault="009101D4" w:rsidP="009101D4">
      <w:pPr>
        <w:numPr>
          <w:ilvl w:val="0"/>
          <w:numId w:val="7"/>
        </w:numPr>
        <w:jc w:val="both"/>
      </w:pPr>
      <w:proofErr w:type="spellStart"/>
      <w:r w:rsidRPr="00424F4A">
        <w:t>Макшукова</w:t>
      </w:r>
      <w:proofErr w:type="spellEnd"/>
      <w:r w:rsidRPr="00424F4A">
        <w:t xml:space="preserve"> Луиза </w:t>
      </w:r>
      <w:proofErr w:type="spellStart"/>
      <w:r w:rsidRPr="00424F4A">
        <w:t>Саримовна</w:t>
      </w:r>
      <w:proofErr w:type="spellEnd"/>
      <w:r w:rsidRPr="00424F4A">
        <w:t xml:space="preserve">– </w:t>
      </w:r>
      <w:proofErr w:type="gramStart"/>
      <w:r w:rsidRPr="00424F4A">
        <w:t>за</w:t>
      </w:r>
      <w:proofErr w:type="gramEnd"/>
      <w:r w:rsidRPr="00424F4A">
        <w:t>меститель главы Администрации Ленинского района городского округа город Уфа Республики Башкортостан.</w:t>
      </w:r>
    </w:p>
    <w:p w:rsidR="009101D4" w:rsidRPr="00424F4A" w:rsidRDefault="009101D4" w:rsidP="009101D4">
      <w:pPr>
        <w:numPr>
          <w:ilvl w:val="0"/>
          <w:numId w:val="7"/>
        </w:numPr>
        <w:jc w:val="both"/>
      </w:pPr>
      <w:r>
        <w:t xml:space="preserve">Рахматуллин </w:t>
      </w:r>
      <w:proofErr w:type="spellStart"/>
      <w:r>
        <w:t>Ренат</w:t>
      </w:r>
      <w:proofErr w:type="spellEnd"/>
      <w:r>
        <w:t xml:space="preserve"> </w:t>
      </w:r>
      <w:proofErr w:type="spellStart"/>
      <w:r>
        <w:t>Киндягулович</w:t>
      </w:r>
      <w:proofErr w:type="spellEnd"/>
      <w:r w:rsidRPr="00424F4A">
        <w:t xml:space="preserve"> – генеральный директор ОАО «Инвестиционное агентство».</w:t>
      </w:r>
    </w:p>
    <w:p w:rsidR="009101D4" w:rsidRPr="00424F4A" w:rsidRDefault="009101D4" w:rsidP="009101D4">
      <w:pPr>
        <w:ind w:left="720"/>
        <w:jc w:val="both"/>
      </w:pPr>
    </w:p>
    <w:p w:rsidR="003F5875" w:rsidRPr="00424F4A" w:rsidRDefault="003F5875" w:rsidP="003F5875">
      <w:pPr>
        <w:ind w:left="720"/>
        <w:jc w:val="both"/>
      </w:pPr>
      <w:r w:rsidRPr="00424F4A">
        <w:t>Члены Совета директоров акциями общества не владели.</w:t>
      </w:r>
    </w:p>
    <w:p w:rsidR="00B50685" w:rsidRPr="00E8379A" w:rsidRDefault="00B50685" w:rsidP="003F5875">
      <w:pPr>
        <w:ind w:left="720"/>
        <w:jc w:val="both"/>
        <w:rPr>
          <w:color w:val="FF0000"/>
        </w:rPr>
      </w:pPr>
    </w:p>
    <w:p w:rsidR="00B50685" w:rsidRPr="00F90891" w:rsidRDefault="00655B1F" w:rsidP="003F5875">
      <w:pPr>
        <w:ind w:left="720"/>
        <w:jc w:val="both"/>
      </w:pPr>
      <w:r w:rsidRPr="00F90891">
        <w:t xml:space="preserve">9. </w:t>
      </w:r>
      <w:r w:rsidR="00B50685" w:rsidRPr="00F90891">
        <w:t>Сведения о генеральном директоре:</w:t>
      </w:r>
    </w:p>
    <w:p w:rsidR="00B50685" w:rsidRPr="00F90891" w:rsidRDefault="00396AA1" w:rsidP="00B50685">
      <w:pPr>
        <w:jc w:val="both"/>
      </w:pPr>
      <w:r>
        <w:t>Ф.И.О.:</w:t>
      </w:r>
      <w:r w:rsidR="00B50685" w:rsidRPr="00F90891">
        <w:t xml:space="preserve"> </w:t>
      </w:r>
      <w:r>
        <w:t xml:space="preserve">Рахматуллин </w:t>
      </w:r>
      <w:proofErr w:type="spellStart"/>
      <w:r>
        <w:t>Ренат</w:t>
      </w:r>
      <w:proofErr w:type="spellEnd"/>
      <w:r>
        <w:t xml:space="preserve"> </w:t>
      </w:r>
      <w:proofErr w:type="spellStart"/>
      <w:r>
        <w:t>Киндягулович</w:t>
      </w:r>
      <w:proofErr w:type="spellEnd"/>
    </w:p>
    <w:p w:rsidR="00B50685" w:rsidRPr="00F90891" w:rsidRDefault="00B50685" w:rsidP="00B50685">
      <w:pPr>
        <w:jc w:val="both"/>
      </w:pPr>
      <w:r w:rsidRPr="00F90891">
        <w:t>год рождения; 197</w:t>
      </w:r>
      <w:r w:rsidR="00224AA1">
        <w:t xml:space="preserve">5 </w:t>
      </w:r>
      <w:r w:rsidRPr="00F90891">
        <w:t xml:space="preserve">г. </w:t>
      </w:r>
    </w:p>
    <w:p w:rsidR="00B50685" w:rsidRPr="00F90891" w:rsidRDefault="00B50685" w:rsidP="00B50685">
      <w:pPr>
        <w:jc w:val="both"/>
      </w:pPr>
      <w:r w:rsidRPr="00F90891">
        <w:t>образование; высшее, кандидат экономических наук</w:t>
      </w:r>
    </w:p>
    <w:p w:rsidR="00B50685" w:rsidRPr="00F90891" w:rsidRDefault="00B50685" w:rsidP="00B50685">
      <w:pPr>
        <w:jc w:val="both"/>
      </w:pPr>
      <w:r w:rsidRPr="00F90891">
        <w:t>наименование учебного заведения; Башкирский государственный аграрный университет</w:t>
      </w:r>
    </w:p>
    <w:p w:rsidR="00B50685" w:rsidRPr="00F90891" w:rsidRDefault="00B50685" w:rsidP="00B50685">
      <w:pPr>
        <w:jc w:val="both"/>
      </w:pPr>
      <w:r w:rsidRPr="00F90891">
        <w:t>специальность по диплому; экономист-организатор</w:t>
      </w:r>
    </w:p>
    <w:p w:rsidR="00B50685" w:rsidRPr="00F90891" w:rsidRDefault="00224AA1" w:rsidP="00224AA1">
      <w:pPr>
        <w:ind w:firstLine="708"/>
        <w:jc w:val="both"/>
      </w:pPr>
      <w:r>
        <w:t xml:space="preserve">- </w:t>
      </w:r>
      <w:r w:rsidR="00B50685" w:rsidRPr="00F90891">
        <w:t xml:space="preserve">с </w:t>
      </w:r>
      <w:r>
        <w:t>апреля</w:t>
      </w:r>
      <w:r w:rsidR="00B50685" w:rsidRPr="00F90891">
        <w:t xml:space="preserve"> 200</w:t>
      </w:r>
      <w:r>
        <w:t xml:space="preserve">3 </w:t>
      </w:r>
      <w:r w:rsidR="00B50685" w:rsidRPr="00F90891">
        <w:t xml:space="preserve">г. по </w:t>
      </w:r>
      <w:r>
        <w:t>август 2006 г.</w:t>
      </w:r>
      <w:r w:rsidR="00B50685" w:rsidRPr="00F90891">
        <w:t xml:space="preserve"> </w:t>
      </w:r>
      <w:r>
        <w:t>–</w:t>
      </w:r>
      <w:r w:rsidR="00B50685" w:rsidRPr="00F90891">
        <w:t xml:space="preserve"> </w:t>
      </w:r>
      <w:r>
        <w:t>начальник отдела</w:t>
      </w:r>
      <w:r w:rsidR="00B50685" w:rsidRPr="00F90891">
        <w:t xml:space="preserve"> МУП «</w:t>
      </w:r>
      <w:r>
        <w:t>Инвестиционное агентство г</w:t>
      </w:r>
      <w:proofErr w:type="gramStart"/>
      <w:r>
        <w:t>.У</w:t>
      </w:r>
      <w:proofErr w:type="gramEnd"/>
      <w:r>
        <w:t>фы»;</w:t>
      </w:r>
    </w:p>
    <w:p w:rsidR="00A3785E" w:rsidRDefault="00224AA1" w:rsidP="00224AA1">
      <w:pPr>
        <w:ind w:firstLine="708"/>
        <w:jc w:val="both"/>
      </w:pPr>
      <w:r>
        <w:t xml:space="preserve">- </w:t>
      </w:r>
      <w:r w:rsidR="00B50685" w:rsidRPr="00F90891">
        <w:t xml:space="preserve">с </w:t>
      </w:r>
      <w:r>
        <w:t>августа 2006 года</w:t>
      </w:r>
      <w:r w:rsidR="00B50685" w:rsidRPr="00F90891">
        <w:t xml:space="preserve"> по </w:t>
      </w:r>
      <w:r>
        <w:t>февраль 2011 г</w:t>
      </w:r>
      <w:r w:rsidR="00B50685" w:rsidRPr="00F90891">
        <w:t xml:space="preserve"> –</w:t>
      </w:r>
      <w:r>
        <w:t xml:space="preserve"> заместитель директора </w:t>
      </w:r>
      <w:r w:rsidRPr="00F90891">
        <w:t>МУП «</w:t>
      </w:r>
      <w:r>
        <w:t>Инвестиционное агентство г</w:t>
      </w:r>
      <w:proofErr w:type="gramStart"/>
      <w:r>
        <w:t>.У</w:t>
      </w:r>
      <w:proofErr w:type="gramEnd"/>
      <w:r>
        <w:t>фы», заместитель</w:t>
      </w:r>
      <w:r w:rsidR="00B50685" w:rsidRPr="00F90891">
        <w:t xml:space="preserve"> генеральн</w:t>
      </w:r>
      <w:r>
        <w:t>ого</w:t>
      </w:r>
      <w:r w:rsidR="00B50685" w:rsidRPr="00F90891">
        <w:t xml:space="preserve"> директор</w:t>
      </w:r>
      <w:r>
        <w:t>а</w:t>
      </w:r>
      <w:r w:rsidR="00B50685" w:rsidRPr="00F90891">
        <w:t xml:space="preserve"> ОАО «Инвестиционное агентство»</w:t>
      </w:r>
      <w:r>
        <w:t>;</w:t>
      </w:r>
    </w:p>
    <w:p w:rsidR="00224AA1" w:rsidRPr="00F90891" w:rsidRDefault="00224AA1" w:rsidP="00224AA1">
      <w:pPr>
        <w:ind w:firstLine="708"/>
        <w:jc w:val="both"/>
      </w:pPr>
      <w:r>
        <w:t>- с февраля 2011 года по настоящее время – генеральный директор ОАО «Инвестиционное агентство».</w:t>
      </w:r>
    </w:p>
    <w:p w:rsidR="00B50685" w:rsidRPr="00F90891" w:rsidRDefault="00A3785E" w:rsidP="00224AA1">
      <w:pPr>
        <w:ind w:firstLine="708"/>
        <w:jc w:val="both"/>
      </w:pPr>
      <w:r w:rsidRPr="00F90891">
        <w:t>Р</w:t>
      </w:r>
      <w:r w:rsidR="00B50685" w:rsidRPr="00F90891">
        <w:t xml:space="preserve">анее работал </w:t>
      </w:r>
      <w:r w:rsidR="00224AA1">
        <w:t>финансовым директором Торгово-промышленной палаты Республики Башкортостан, ведущим экономистом</w:t>
      </w:r>
      <w:r w:rsidR="00B50685" w:rsidRPr="00F90891">
        <w:t xml:space="preserve"> в Министерстве финансов РБ</w:t>
      </w:r>
      <w:r w:rsidR="00224AA1">
        <w:t xml:space="preserve">; начальником финансового управления Администрации города Мелеуза и </w:t>
      </w:r>
      <w:proofErr w:type="spellStart"/>
      <w:r w:rsidR="00224AA1">
        <w:t>Мелеузовского</w:t>
      </w:r>
      <w:proofErr w:type="spellEnd"/>
      <w:r w:rsidR="00224AA1">
        <w:t xml:space="preserve"> района, </w:t>
      </w:r>
      <w:r w:rsidR="00822B83">
        <w:t>финансистом совместного российско-испанского предприятия ОАО «</w:t>
      </w:r>
      <w:proofErr w:type="spellStart"/>
      <w:r w:rsidR="00822B83">
        <w:t>Башкелме</w:t>
      </w:r>
      <w:proofErr w:type="spellEnd"/>
      <w:r w:rsidR="00822B83">
        <w:t>», налоговым инспектором Инспекции по налогам и сборам по г</w:t>
      </w:r>
      <w:proofErr w:type="gramStart"/>
      <w:r w:rsidR="00822B83">
        <w:t>.М</w:t>
      </w:r>
      <w:proofErr w:type="gramEnd"/>
      <w:r w:rsidR="00822B83">
        <w:t xml:space="preserve">елеузу и </w:t>
      </w:r>
      <w:proofErr w:type="spellStart"/>
      <w:r w:rsidR="00822B83">
        <w:t>Мелеузовскому</w:t>
      </w:r>
      <w:proofErr w:type="spellEnd"/>
      <w:r w:rsidR="00822B83">
        <w:t xml:space="preserve"> району.</w:t>
      </w:r>
    </w:p>
    <w:p w:rsidR="00B50685" w:rsidRPr="009E6CE2" w:rsidRDefault="009B02D8" w:rsidP="009B02D8">
      <w:pPr>
        <w:ind w:firstLine="851"/>
        <w:jc w:val="both"/>
      </w:pPr>
      <w:r w:rsidRPr="009E6CE2">
        <w:t>Вознаграждение (компенсация расходов) членам совета директоров не выплачивалось.</w:t>
      </w:r>
    </w:p>
    <w:p w:rsidR="005314EF" w:rsidRPr="00E8379A" w:rsidRDefault="00725A01" w:rsidP="009B02D8">
      <w:pPr>
        <w:ind w:firstLine="851"/>
        <w:jc w:val="both"/>
        <w:rPr>
          <w:color w:val="FF0000"/>
        </w:rPr>
      </w:pPr>
      <w:r w:rsidRPr="009E6CE2">
        <w:t>Оплата труда Генерального директора производится в соответствии с</w:t>
      </w:r>
      <w:r w:rsidR="00F135AA">
        <w:t>о</w:t>
      </w:r>
      <w:r w:rsidRPr="009E6CE2">
        <w:t xml:space="preserve"> штатным расписанием ОАО «Инвестиционное агентство».</w:t>
      </w:r>
    </w:p>
    <w:p w:rsidR="00655B1F" w:rsidRDefault="00655B1F" w:rsidP="009B02D8">
      <w:pPr>
        <w:ind w:firstLine="851"/>
        <w:jc w:val="both"/>
      </w:pPr>
    </w:p>
    <w:p w:rsidR="00655B1F" w:rsidRDefault="00655B1F" w:rsidP="009B02D8">
      <w:pPr>
        <w:ind w:firstLine="851"/>
        <w:jc w:val="both"/>
      </w:pPr>
    </w:p>
    <w:p w:rsidR="00655B1F" w:rsidRDefault="00655B1F" w:rsidP="009B02D8">
      <w:pPr>
        <w:ind w:firstLine="851"/>
        <w:jc w:val="both"/>
      </w:pPr>
    </w:p>
    <w:p w:rsidR="00655B1F" w:rsidRDefault="00655B1F" w:rsidP="009B02D8">
      <w:pPr>
        <w:ind w:firstLine="851"/>
        <w:jc w:val="both"/>
      </w:pPr>
      <w:r>
        <w:t>Генеральный директор</w:t>
      </w:r>
    </w:p>
    <w:p w:rsidR="00655B1F" w:rsidRDefault="00655B1F" w:rsidP="009B02D8">
      <w:pPr>
        <w:ind w:firstLine="851"/>
        <w:jc w:val="both"/>
      </w:pPr>
      <w:r>
        <w:t>ОАО «Инвестиционное агентство»</w:t>
      </w:r>
      <w:r>
        <w:tab/>
      </w:r>
      <w:r>
        <w:tab/>
      </w:r>
      <w:r>
        <w:tab/>
      </w:r>
      <w:r>
        <w:tab/>
      </w:r>
      <w:r w:rsidR="00C86052">
        <w:t>Р.К. Рахматуллин</w:t>
      </w:r>
    </w:p>
    <w:p w:rsidR="00C86052" w:rsidRDefault="00C86052" w:rsidP="009B02D8">
      <w:pPr>
        <w:ind w:firstLine="851"/>
        <w:jc w:val="both"/>
      </w:pPr>
    </w:p>
    <w:p w:rsidR="00DA1063" w:rsidRDefault="00DA1063" w:rsidP="009B02D8">
      <w:pPr>
        <w:ind w:firstLine="851"/>
        <w:jc w:val="both"/>
      </w:pPr>
    </w:p>
    <w:p w:rsidR="00655B1F" w:rsidRDefault="00655B1F" w:rsidP="009B02D8">
      <w:pPr>
        <w:ind w:firstLine="851"/>
        <w:jc w:val="both"/>
      </w:pPr>
      <w:r>
        <w:t>Гл.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Пылев</w:t>
      </w:r>
      <w:proofErr w:type="spellEnd"/>
    </w:p>
    <w:sectPr w:rsidR="00655B1F" w:rsidSect="005B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50C"/>
    <w:multiLevelType w:val="hybridMultilevel"/>
    <w:tmpl w:val="9EA2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3276"/>
    <w:multiLevelType w:val="hybridMultilevel"/>
    <w:tmpl w:val="9EA2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15ED"/>
    <w:multiLevelType w:val="multilevel"/>
    <w:tmpl w:val="054225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3FA4401D"/>
    <w:multiLevelType w:val="hybridMultilevel"/>
    <w:tmpl w:val="9EA2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25F6A"/>
    <w:multiLevelType w:val="hybridMultilevel"/>
    <w:tmpl w:val="727C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93C07"/>
    <w:multiLevelType w:val="hybridMultilevel"/>
    <w:tmpl w:val="9EA2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F6749"/>
    <w:multiLevelType w:val="multilevel"/>
    <w:tmpl w:val="733C5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037C"/>
    <w:rsid w:val="00007651"/>
    <w:rsid w:val="000F4231"/>
    <w:rsid w:val="001A559B"/>
    <w:rsid w:val="001B4204"/>
    <w:rsid w:val="001C7B4C"/>
    <w:rsid w:val="00224AA1"/>
    <w:rsid w:val="002529CE"/>
    <w:rsid w:val="002D01EA"/>
    <w:rsid w:val="00350A10"/>
    <w:rsid w:val="00353ECD"/>
    <w:rsid w:val="00371DEE"/>
    <w:rsid w:val="003966D7"/>
    <w:rsid w:val="00396AA1"/>
    <w:rsid w:val="003C07F8"/>
    <w:rsid w:val="003E6EA4"/>
    <w:rsid w:val="003F5875"/>
    <w:rsid w:val="00402382"/>
    <w:rsid w:val="00405B11"/>
    <w:rsid w:val="00407B63"/>
    <w:rsid w:val="00410831"/>
    <w:rsid w:val="00424F4A"/>
    <w:rsid w:val="00454730"/>
    <w:rsid w:val="004A1B70"/>
    <w:rsid w:val="005314EF"/>
    <w:rsid w:val="00543E4F"/>
    <w:rsid w:val="005B0190"/>
    <w:rsid w:val="005B3BC9"/>
    <w:rsid w:val="00650B93"/>
    <w:rsid w:val="00655B1F"/>
    <w:rsid w:val="00664979"/>
    <w:rsid w:val="0067392B"/>
    <w:rsid w:val="006C2C61"/>
    <w:rsid w:val="006D70DB"/>
    <w:rsid w:val="006E6457"/>
    <w:rsid w:val="00710360"/>
    <w:rsid w:val="00725A01"/>
    <w:rsid w:val="00754236"/>
    <w:rsid w:val="0078037C"/>
    <w:rsid w:val="007D477C"/>
    <w:rsid w:val="00822B83"/>
    <w:rsid w:val="0082388F"/>
    <w:rsid w:val="00833F1A"/>
    <w:rsid w:val="008A62DC"/>
    <w:rsid w:val="008B4711"/>
    <w:rsid w:val="00905CC5"/>
    <w:rsid w:val="009101D4"/>
    <w:rsid w:val="00954517"/>
    <w:rsid w:val="00975177"/>
    <w:rsid w:val="009B02D8"/>
    <w:rsid w:val="009C553F"/>
    <w:rsid w:val="009E6CE2"/>
    <w:rsid w:val="00A3785E"/>
    <w:rsid w:val="00AA4010"/>
    <w:rsid w:val="00AC36FA"/>
    <w:rsid w:val="00AD4FC4"/>
    <w:rsid w:val="00AD708B"/>
    <w:rsid w:val="00B50685"/>
    <w:rsid w:val="00B81340"/>
    <w:rsid w:val="00BA3EE1"/>
    <w:rsid w:val="00C07968"/>
    <w:rsid w:val="00C86052"/>
    <w:rsid w:val="00D54CB1"/>
    <w:rsid w:val="00D9098D"/>
    <w:rsid w:val="00DA1063"/>
    <w:rsid w:val="00DE2346"/>
    <w:rsid w:val="00E5770B"/>
    <w:rsid w:val="00E8379A"/>
    <w:rsid w:val="00E95714"/>
    <w:rsid w:val="00F135AA"/>
    <w:rsid w:val="00F74F8C"/>
    <w:rsid w:val="00F90891"/>
    <w:rsid w:val="00FE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97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649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4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9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2382"/>
    <w:pPr>
      <w:ind w:left="720"/>
      <w:contextualSpacing/>
    </w:pPr>
  </w:style>
  <w:style w:type="table" w:styleId="a8">
    <w:name w:val="Table Grid"/>
    <w:basedOn w:val="a1"/>
    <w:uiPriority w:val="59"/>
    <w:rsid w:val="006D70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CC0FB5-570F-4D44-BC50-694F241E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"Инвестиционное агентство г. Уфы"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Пылев В.В.</dc:creator>
  <cp:keywords/>
  <dc:description/>
  <cp:lastModifiedBy>Ренат Рахатуллин</cp:lastModifiedBy>
  <cp:revision>4</cp:revision>
  <cp:lastPrinted>2010-05-12T09:47:00Z</cp:lastPrinted>
  <dcterms:created xsi:type="dcterms:W3CDTF">2012-04-10T08:15:00Z</dcterms:created>
  <dcterms:modified xsi:type="dcterms:W3CDTF">2012-04-11T05:20:00Z</dcterms:modified>
</cp:coreProperties>
</file>